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50C" w:rsidRDefault="008C350C" w:rsidP="008C350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СОВЕТ ДЕПУТАТОВ СЕЛЬСКОГО ПОСЕЛЕНИЯ СИБИРСКОГО СЕЛЬСОВЕТА</w:t>
      </w:r>
    </w:p>
    <w:p w:rsidR="008C350C" w:rsidRDefault="008C350C" w:rsidP="008C350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КУПИНСКОГО МУНИЦИПАЛЬНОГО РАЙОНА НОВОСИБИРСКОЙ ОБЛАСТИ </w:t>
      </w: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шестого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созыва</w:t>
      </w: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Сорок первой сессии  </w:t>
      </w: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26.10.2023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№ 109</w:t>
      </w: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п. Сибирский</w:t>
      </w:r>
    </w:p>
    <w:p w:rsidR="008C350C" w:rsidRDefault="008C350C" w:rsidP="008C350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50C" w:rsidRDefault="008C350C" w:rsidP="008C350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решение Совета депутатов Сибирского сельсовета от 27.12.2021 № 51 Об утверждении Положения «Об оплате труда выборных должностных лиц местного самоуправления, осуществляющих свои полномочия на постоянной основе и муниципальных служащих в администрации Сибирского сельсовета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области»</w:t>
      </w:r>
    </w:p>
    <w:p w:rsidR="008C350C" w:rsidRDefault="008C350C" w:rsidP="008C350C">
      <w:pPr>
        <w:jc w:val="center"/>
        <w:rPr>
          <w:rFonts w:ascii="Calibri" w:eastAsia="Times New Roman" w:hAnsi="Calibri" w:cs="Times New Roman"/>
        </w:rPr>
      </w:pPr>
      <w:r>
        <w:tab/>
      </w:r>
    </w:p>
    <w:p w:rsidR="008C350C" w:rsidRDefault="008C350C" w:rsidP="008C350C">
      <w:pPr>
        <w:pStyle w:val="a3"/>
        <w:widowControl w:val="0"/>
        <w:ind w:firstLine="708"/>
        <w:rPr>
          <w:sz w:val="24"/>
          <w:szCs w:val="24"/>
        </w:rPr>
      </w:pPr>
      <w:r>
        <w:rPr>
          <w:sz w:val="24"/>
          <w:szCs w:val="24"/>
        </w:rPr>
        <w:t>В соответствии с постановлением Губернатора Новосибирской области  от 17.10.2023 № 478-п «Об увеличении фондов оплаты труда работников государственных учреждений Новосибирской области», на основании п.3 постановления Правительства Новосибирской области от 31.01.2017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Совет депутатов Сибирского сельсовета</w:t>
      </w:r>
    </w:p>
    <w:p w:rsidR="008C350C" w:rsidRDefault="008C350C" w:rsidP="008C35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РЕШИЛ:</w:t>
      </w:r>
    </w:p>
    <w:p w:rsidR="008C350C" w:rsidRDefault="008C350C" w:rsidP="008C35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Внести в Решение сессии Совета депутатов Сибирского сельсовета от 27.12.2021 № 51 «Об утверждении Положения «Об оплате труда выборных должностных лиц местного самоуправления, осуществляющих свои полномочия на постоянной основе и муниципальных служащих в администрации Сибирского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 следующие изменения: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1.1. Пункт 2.2 статьи 2 изложить в следующей редакции:</w:t>
      </w:r>
    </w:p>
    <w:p w:rsidR="008C350C" w:rsidRDefault="008C350C" w:rsidP="008C350C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2.2. Норматив месячного денежного вознаграждения устанавливается кратным размеру базового должностного оклада (размеру должностного оклада по должности государственной гражданской службы Новосибирской области "специалист"- 3950</w:t>
      </w:r>
      <w:r>
        <w:rPr>
          <w:rFonts w:ascii="Times New Roman" w:hAnsi="Times New Roman" w:cs="Times New Roman"/>
          <w:sz w:val="24"/>
          <w:szCs w:val="24"/>
        </w:rPr>
        <w:t>,00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рублей) исходя из следующих коэффициентов кратности в зависимости от численности населения: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3335"/>
        <w:gridCol w:w="6588"/>
      </w:tblGrid>
      <w:tr w:rsidR="008C350C" w:rsidTr="008C350C">
        <w:tc>
          <w:tcPr>
            <w:tcW w:w="33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Коэффициент кратности (К)</w:t>
            </w:r>
          </w:p>
        </w:tc>
      </w:tr>
      <w:tr w:rsidR="008C350C" w:rsidTr="008C350C">
        <w:tc>
          <w:tcPr>
            <w:tcW w:w="33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численностью населения (тыс. чел.)</w:t>
            </w:r>
          </w:p>
        </w:tc>
      </w:tr>
      <w:tr w:rsidR="008C350C" w:rsidTr="008C350C">
        <w:trPr>
          <w:trHeight w:val="321"/>
        </w:trPr>
        <w:tc>
          <w:tcPr>
            <w:tcW w:w="33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менее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</w:tc>
      </w:tr>
      <w:tr w:rsidR="008C350C" w:rsidTr="008C350C"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3,90</w:t>
            </w:r>
          </w:p>
        </w:tc>
      </w:tr>
    </w:tbl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 Пункт 3.2 статьи 3 изложить в следующей редакции: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3.2. Размеры должностных окладов муниципальных служащих.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Норматив месячного должностного оклада по должности муниципальной службы в органе местного самоуправления Сибирского сельсовета устанавливается кратным размеру должностного оклада по должности государственной гражданской службы "с</w:t>
      </w:r>
      <w:r w:rsidR="008C425D">
        <w:rPr>
          <w:rFonts w:ascii="Times New Roman" w:eastAsia="Times New Roman" w:hAnsi="Times New Roman" w:cs="Times New Roman"/>
          <w:sz w:val="24"/>
          <w:szCs w:val="24"/>
        </w:rPr>
        <w:t xml:space="preserve">пециалист" </w:t>
      </w:r>
      <w:proofErr w:type="gramStart"/>
      <w:r w:rsidR="008C425D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3950</w:t>
      </w:r>
      <w:r>
        <w:rPr>
          <w:rFonts w:ascii="Times New Roman" w:hAnsi="Times New Roman" w:cs="Times New Roman"/>
          <w:sz w:val="24"/>
          <w:szCs w:val="24"/>
        </w:rPr>
        <w:t>,00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рублей исходя из следующих коэффициентов кратности:»</w:t>
      </w:r>
    </w:p>
    <w:tbl>
      <w:tblPr>
        <w:tblpPr w:leftFromText="180" w:rightFromText="180" w:bottomFromText="200" w:vertAnchor="text" w:tblpX="-174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4202"/>
        <w:gridCol w:w="5940"/>
      </w:tblGrid>
      <w:tr w:rsidR="008C350C" w:rsidTr="008C350C">
        <w:trPr>
          <w:trHeight w:val="113"/>
        </w:trPr>
        <w:tc>
          <w:tcPr>
            <w:tcW w:w="42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должности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Коэффициент кратности (К)</w:t>
            </w:r>
          </w:p>
        </w:tc>
      </w:tr>
      <w:tr w:rsidR="008C350C" w:rsidTr="008C350C">
        <w:trPr>
          <w:trHeight w:val="113"/>
        </w:trPr>
        <w:tc>
          <w:tcPr>
            <w:tcW w:w="4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численностью населения (тыс. чел.)</w:t>
            </w:r>
          </w:p>
        </w:tc>
      </w:tr>
      <w:tr w:rsidR="008C350C" w:rsidTr="008C350C">
        <w:trPr>
          <w:trHeight w:val="113"/>
        </w:trPr>
        <w:tc>
          <w:tcPr>
            <w:tcW w:w="4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менее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</w:tc>
      </w:tr>
      <w:tr w:rsidR="008C350C" w:rsidTr="008C350C">
        <w:trPr>
          <w:trHeight w:val="113"/>
        </w:trPr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  <w:p w:rsidR="008C350C" w:rsidRDefault="008C350C">
            <w:pPr>
              <w:pStyle w:val="ConsPlusNormal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контракту)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</w:tr>
      <w:tr w:rsidR="008C350C" w:rsidTr="008C350C">
        <w:trPr>
          <w:trHeight w:val="113"/>
        </w:trPr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1,50</w:t>
            </w:r>
          </w:p>
        </w:tc>
      </w:tr>
      <w:tr w:rsidR="008C350C" w:rsidTr="008C350C">
        <w:trPr>
          <w:trHeight w:val="113"/>
        </w:trPr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1-го разряда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1,26</w:t>
            </w:r>
          </w:p>
        </w:tc>
      </w:tr>
      <w:tr w:rsidR="008C350C" w:rsidTr="008C350C">
        <w:trPr>
          <w:trHeight w:val="113"/>
        </w:trPr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2-го разряда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1,13</w:t>
            </w:r>
          </w:p>
        </w:tc>
      </w:tr>
      <w:tr w:rsidR="008C350C" w:rsidTr="008C350C">
        <w:trPr>
          <w:trHeight w:val="113"/>
        </w:trPr>
        <w:tc>
          <w:tcPr>
            <w:tcW w:w="4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pStyle w:val="ConsPlusNormal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</w:tbl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 Пункт 3.6 статьи 3 изложить в следующей редакции: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3.6. НКЧ - норматив ежемесячной надбавки за классный чин муниципальных служащих, который устанавливается равным:</w:t>
      </w:r>
      <w:r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9720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41"/>
        <w:gridCol w:w="4079"/>
      </w:tblGrid>
      <w:tr w:rsidR="008C350C" w:rsidTr="008C350C"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классного чина муниципальных служащих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ежемесячной надбавки за классный чин муниципальных служащих, рублей</w:t>
            </w:r>
          </w:p>
        </w:tc>
      </w:tr>
      <w:tr w:rsidR="008C350C" w:rsidTr="008C350C"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1531,00</w:t>
            </w:r>
          </w:p>
        </w:tc>
      </w:tr>
      <w:tr w:rsidR="008C350C" w:rsidTr="008C350C"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1451,00</w:t>
            </w:r>
          </w:p>
        </w:tc>
      </w:tr>
      <w:tr w:rsidR="008C350C" w:rsidTr="008C350C"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1191,00</w:t>
            </w:r>
          </w:p>
        </w:tc>
      </w:tr>
    </w:tbl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 Пункт 3.11 статьи 3 изложить в следующей редакции: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«3.11. Формирование фонда оплаты труда муниципальных служащих.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Расходы на оплату труда муниципальных служащих - годовой фонд оплаты труда в расчете на штатную единицу, сверх средств, направляемых для выплаты должностных окладов, рассчитывается исходя из следующих нормативов: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ежемесячная надбавка за классный чин:</w:t>
      </w:r>
      <w:r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9720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41"/>
        <w:gridCol w:w="4079"/>
      </w:tblGrid>
      <w:tr w:rsidR="008C350C" w:rsidTr="008C350C"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1531,00 руб.</w:t>
            </w:r>
          </w:p>
        </w:tc>
      </w:tr>
      <w:tr w:rsidR="008C350C" w:rsidTr="008C350C"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1451,00 руб.</w:t>
            </w:r>
          </w:p>
        </w:tc>
      </w:tr>
      <w:tr w:rsidR="008C350C" w:rsidTr="008C350C"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1191,00 руб.</w:t>
            </w:r>
          </w:p>
        </w:tc>
      </w:tr>
    </w:tbl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 Пункт 8.1 статьи 8 изложить в следующей редакции:</w:t>
      </w:r>
    </w:p>
    <w:p w:rsidR="008C350C" w:rsidRDefault="008C350C" w:rsidP="008C350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«8.1. Ежемесячная надбавка за качественные показатели деятельности рабочих устанавливается в следующих размерах: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79"/>
        <w:gridCol w:w="4649"/>
        <w:gridCol w:w="1620"/>
      </w:tblGrid>
      <w:tr w:rsidR="008C350C" w:rsidTr="008C350C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профессий рабочих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Качественные показатели деятельности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надбавки, процентов оклада</w:t>
            </w:r>
          </w:p>
        </w:tc>
      </w:tr>
      <w:tr w:rsidR="008C350C" w:rsidTr="008C350C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Водитель автомобиля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 Качественное выполнение заданий в соответствии с установленными характеристиками работ.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8C350C" w:rsidTr="008C350C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 Обеспечение безопасного и безаварийного движения.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8C350C" w:rsidTr="008C350C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 Содержание автомобиля в технически исправном состоянии.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8C350C" w:rsidTr="008C350C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Экономное расходование ГСМ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8C350C" w:rsidTr="008C350C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Своевременное и качественное выполнение всего комплекса работ в соответствии с установленными характеристиками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50C" w:rsidRDefault="008C35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</w:tr>
    </w:tbl>
    <w:p w:rsidR="008C350C" w:rsidRDefault="008C350C" w:rsidP="008C350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Конкретный размер ежемесячной надбавки к окладу рабочих определяется Главой Сибирского сельсовета.</w:t>
      </w:r>
    </w:p>
    <w:p w:rsidR="008C350C" w:rsidRDefault="008C350C" w:rsidP="008C350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Опубликовать настоящее решение в периодическом печатном издании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администрации  Сибирского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сельсовета «Муниципальные ведомости» и разместить на официальном сайте администрации Сибирского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 Новосибирской области в сети Интернет.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Настоящее решение вступает в силу с момента подписания и распространяется на правоотношения, возникшие с 01.10.2023г.</w:t>
      </w:r>
    </w:p>
    <w:p w:rsidR="008C350C" w:rsidRDefault="008C350C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641CE" w:rsidRDefault="003641CE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641CE" w:rsidRDefault="003641CE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641CE" w:rsidRDefault="003641CE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641CE" w:rsidRDefault="003641CE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641CE" w:rsidRDefault="003641CE" w:rsidP="008C350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C350C" w:rsidRDefault="008C350C" w:rsidP="008C350C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Сибирского сельсовета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8C350C" w:rsidRDefault="008C350C" w:rsidP="008C350C">
      <w:pPr>
        <w:tabs>
          <w:tab w:val="left" w:pos="720"/>
        </w:tabs>
        <w:spacing w:after="0"/>
        <w:ind w:right="-185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района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End"/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О.С. Алексеева</w:t>
      </w:r>
    </w:p>
    <w:p w:rsidR="008C350C" w:rsidRDefault="008C350C" w:rsidP="008C350C">
      <w:pPr>
        <w:tabs>
          <w:tab w:val="left" w:pos="720"/>
        </w:tabs>
        <w:spacing w:after="0"/>
        <w:ind w:right="-185"/>
        <w:rPr>
          <w:rFonts w:ascii="Times New Roman" w:hAnsi="Times New Roman" w:cs="Times New Roman"/>
          <w:sz w:val="24"/>
          <w:szCs w:val="24"/>
        </w:rPr>
      </w:pPr>
    </w:p>
    <w:p w:rsidR="008C350C" w:rsidRDefault="008C350C" w:rsidP="008C350C">
      <w:pPr>
        <w:tabs>
          <w:tab w:val="left" w:pos="720"/>
        </w:tabs>
        <w:spacing w:after="0"/>
        <w:ind w:right="-18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Совета депутатов Сибирского сельсовета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8C350C" w:rsidRDefault="008C350C" w:rsidP="008C350C">
      <w:pPr>
        <w:tabs>
          <w:tab w:val="left" w:pos="720"/>
        </w:tabs>
        <w:spacing w:after="0"/>
        <w:ind w:right="-185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района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End"/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Н.В. Алексеева</w:t>
      </w:r>
    </w:p>
    <w:p w:rsidR="008C350C" w:rsidRDefault="008C350C" w:rsidP="008C350C">
      <w:pPr>
        <w:tabs>
          <w:tab w:val="left" w:pos="720"/>
        </w:tabs>
        <w:spacing w:after="0"/>
        <w:ind w:right="-18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7F40" w:rsidRDefault="00D57F40"/>
    <w:sectPr w:rsidR="00D57F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22D"/>
    <w:rsid w:val="001D422D"/>
    <w:rsid w:val="003641CE"/>
    <w:rsid w:val="008C350C"/>
    <w:rsid w:val="008C425D"/>
    <w:rsid w:val="00D57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7F51F3-A0CD-41BF-AFAE-7E2B509E5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50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C350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8C350C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">
    <w:name w:val="ConsPlusNormal Знак"/>
    <w:link w:val="ConsPlusNormal0"/>
    <w:locked/>
    <w:rsid w:val="008C350C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8C350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95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756</Words>
  <Characters>4314</Characters>
  <Application>Microsoft Office Word</Application>
  <DocSecurity>0</DocSecurity>
  <Lines>35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    1.1. Пункт 2.2 статьи 2 изложить в следующей редакции:</vt:lpstr>
      <vt:lpstr>    1.2 Пункт 3.2 статьи 3 изложить в следующей редакции:</vt:lpstr>
      <vt:lpstr>    1.3 Пункт 3.6 статьи 3 изложить в следующей редакции:</vt:lpstr>
      <vt:lpstr>    </vt:lpstr>
      <vt:lpstr>    1.4 Пункт 3.11 статьи 3 изложить в следующей редакции:</vt:lpstr>
      <vt:lpstr>    1.5 Пункт 8.1 статьи 8 изложить в следующей редакции:</vt:lpstr>
      <vt:lpstr>    Глава Сибирского сельсовета	</vt:lpstr>
    </vt:vector>
  </TitlesOfParts>
  <Company>SPecialiST RePack</Company>
  <LinksUpToDate>false</LinksUpToDate>
  <CharactersWithSpaces>5060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2023-11-07T05:22:00Z</dcterms:created>
  <dcterms:modified xsi:type="dcterms:W3CDTF">2023-11-07T07:55:00Z</dcterms:modified>
</cp:coreProperties>
</file>