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E06" w:rsidRPr="00FC3AFF" w:rsidRDefault="00C34E06" w:rsidP="00C34E06">
      <w:pPr>
        <w:jc w:val="center"/>
        <w:rPr>
          <w:rFonts w:ascii="Arial" w:hAnsi="Arial" w:cs="Arial"/>
          <w:sz w:val="24"/>
          <w:szCs w:val="24"/>
        </w:rPr>
      </w:pPr>
      <w:proofErr w:type="gramStart"/>
      <w:r w:rsidRPr="00FC3AFF">
        <w:rPr>
          <w:rFonts w:ascii="Arial" w:hAnsi="Arial" w:cs="Arial"/>
          <w:sz w:val="24"/>
          <w:szCs w:val="24"/>
        </w:rPr>
        <w:t>СОВЕТ  ДЕПУТАТОВ</w:t>
      </w:r>
      <w:proofErr w:type="gramEnd"/>
      <w:r w:rsidRPr="00FC3AFF">
        <w:rPr>
          <w:rFonts w:ascii="Arial" w:hAnsi="Arial" w:cs="Arial"/>
          <w:sz w:val="24"/>
          <w:szCs w:val="24"/>
        </w:rPr>
        <w:t xml:space="preserve"> СИБИР</w:t>
      </w:r>
      <w:r w:rsidR="006403A7">
        <w:rPr>
          <w:rFonts w:ascii="Arial" w:hAnsi="Arial" w:cs="Arial"/>
          <w:sz w:val="24"/>
          <w:szCs w:val="24"/>
        </w:rPr>
        <w:t>С</w:t>
      </w:r>
      <w:r w:rsidRPr="00FC3AFF">
        <w:rPr>
          <w:rFonts w:ascii="Arial" w:hAnsi="Arial" w:cs="Arial"/>
          <w:sz w:val="24"/>
          <w:szCs w:val="24"/>
        </w:rPr>
        <w:t xml:space="preserve">КОГО  СЕЛЬСОВЕТА </w:t>
      </w:r>
    </w:p>
    <w:p w:rsidR="00C34E06" w:rsidRPr="00FC3AFF" w:rsidRDefault="00C34E06" w:rsidP="00C34E06">
      <w:pPr>
        <w:jc w:val="center"/>
        <w:rPr>
          <w:rFonts w:ascii="Arial" w:hAnsi="Arial" w:cs="Arial"/>
          <w:sz w:val="24"/>
          <w:szCs w:val="24"/>
        </w:rPr>
      </w:pPr>
      <w:proofErr w:type="gramStart"/>
      <w:r w:rsidRPr="00FC3AFF">
        <w:rPr>
          <w:rFonts w:ascii="Arial" w:hAnsi="Arial" w:cs="Arial"/>
          <w:sz w:val="24"/>
          <w:szCs w:val="24"/>
        </w:rPr>
        <w:t>КУПИНСКОГО  РАЙОНА</w:t>
      </w:r>
      <w:proofErr w:type="gramEnd"/>
      <w:r w:rsidRPr="00FC3AFF">
        <w:rPr>
          <w:rFonts w:ascii="Arial" w:hAnsi="Arial" w:cs="Arial"/>
          <w:sz w:val="24"/>
          <w:szCs w:val="24"/>
        </w:rPr>
        <w:t xml:space="preserve">  НОВОСИБИРСКОЙ  ОБЛАСТИ</w:t>
      </w:r>
    </w:p>
    <w:p w:rsidR="00C34E06" w:rsidRPr="00FC3AFF" w:rsidRDefault="00C34E06" w:rsidP="00C34E06">
      <w:pPr>
        <w:jc w:val="center"/>
        <w:rPr>
          <w:rFonts w:ascii="Arial" w:hAnsi="Arial" w:cs="Arial"/>
          <w:sz w:val="24"/>
          <w:szCs w:val="24"/>
        </w:rPr>
      </w:pPr>
      <w:r w:rsidRPr="00FC3AFF">
        <w:rPr>
          <w:rFonts w:ascii="Arial" w:hAnsi="Arial" w:cs="Arial"/>
          <w:sz w:val="24"/>
          <w:szCs w:val="24"/>
        </w:rPr>
        <w:t>ПЯТОГО СОЗЫВА</w:t>
      </w:r>
    </w:p>
    <w:p w:rsidR="00C34E06" w:rsidRPr="00FC3AFF" w:rsidRDefault="00C34E06" w:rsidP="00C34E06">
      <w:pPr>
        <w:jc w:val="center"/>
        <w:rPr>
          <w:rFonts w:ascii="Arial" w:hAnsi="Arial" w:cs="Arial"/>
          <w:sz w:val="24"/>
          <w:szCs w:val="24"/>
        </w:rPr>
      </w:pPr>
    </w:p>
    <w:p w:rsidR="00C34E06" w:rsidRPr="00FC3AFF" w:rsidRDefault="00C34E06" w:rsidP="00C34E06">
      <w:pPr>
        <w:rPr>
          <w:rFonts w:ascii="Arial" w:hAnsi="Arial" w:cs="Arial"/>
          <w:sz w:val="24"/>
          <w:szCs w:val="24"/>
        </w:rPr>
      </w:pPr>
    </w:p>
    <w:p w:rsidR="00C34E06" w:rsidRPr="00FC3AFF" w:rsidRDefault="00C34E06" w:rsidP="00C34E06">
      <w:pPr>
        <w:jc w:val="center"/>
        <w:rPr>
          <w:rFonts w:ascii="Arial" w:hAnsi="Arial" w:cs="Arial"/>
          <w:sz w:val="24"/>
          <w:szCs w:val="24"/>
        </w:rPr>
      </w:pPr>
      <w:r w:rsidRPr="00FC3AFF">
        <w:rPr>
          <w:rFonts w:ascii="Arial" w:hAnsi="Arial" w:cs="Arial"/>
          <w:sz w:val="24"/>
          <w:szCs w:val="24"/>
        </w:rPr>
        <w:t>Р Е Ш Е Н И Е</w:t>
      </w:r>
    </w:p>
    <w:p w:rsidR="00C34E06" w:rsidRPr="00FC3AFF" w:rsidRDefault="00E15E67" w:rsidP="00C34E06">
      <w:pPr>
        <w:jc w:val="center"/>
        <w:rPr>
          <w:rFonts w:ascii="Arial" w:hAnsi="Arial" w:cs="Arial"/>
          <w:sz w:val="24"/>
          <w:szCs w:val="24"/>
        </w:rPr>
      </w:pPr>
      <w:r w:rsidRPr="00FC3AFF">
        <w:rPr>
          <w:rFonts w:ascii="Arial" w:hAnsi="Arial" w:cs="Arial"/>
          <w:sz w:val="24"/>
          <w:szCs w:val="24"/>
        </w:rPr>
        <w:t>Тридцать третье</w:t>
      </w:r>
      <w:r w:rsidR="00DF0D9A" w:rsidRPr="00FC3AFF">
        <w:rPr>
          <w:rFonts w:ascii="Arial" w:hAnsi="Arial" w:cs="Arial"/>
          <w:sz w:val="24"/>
          <w:szCs w:val="24"/>
        </w:rPr>
        <w:t xml:space="preserve">й </w:t>
      </w:r>
      <w:r w:rsidR="00C34E06" w:rsidRPr="00FC3AFF">
        <w:rPr>
          <w:rFonts w:ascii="Arial" w:hAnsi="Arial" w:cs="Arial"/>
          <w:sz w:val="24"/>
          <w:szCs w:val="24"/>
        </w:rPr>
        <w:t xml:space="preserve">сессии </w:t>
      </w:r>
    </w:p>
    <w:p w:rsidR="00C34E06" w:rsidRPr="00FC3AFF" w:rsidRDefault="00C34E06" w:rsidP="00C34E06">
      <w:pPr>
        <w:jc w:val="center"/>
        <w:rPr>
          <w:rFonts w:ascii="Arial" w:hAnsi="Arial" w:cs="Arial"/>
          <w:sz w:val="24"/>
          <w:szCs w:val="24"/>
        </w:rPr>
      </w:pPr>
    </w:p>
    <w:p w:rsidR="00C34E06" w:rsidRPr="00FC3AFF" w:rsidRDefault="00E15E67" w:rsidP="00C34E06">
      <w:pPr>
        <w:rPr>
          <w:rFonts w:ascii="Arial" w:hAnsi="Arial" w:cs="Arial"/>
          <w:sz w:val="24"/>
          <w:szCs w:val="24"/>
        </w:rPr>
      </w:pPr>
      <w:proofErr w:type="gramStart"/>
      <w:r w:rsidRPr="00FC3AFF">
        <w:rPr>
          <w:rFonts w:ascii="Arial" w:hAnsi="Arial" w:cs="Arial"/>
          <w:sz w:val="24"/>
          <w:szCs w:val="24"/>
        </w:rPr>
        <w:t>от</w:t>
      </w:r>
      <w:proofErr w:type="gramEnd"/>
      <w:r w:rsidRPr="00FC3AFF">
        <w:rPr>
          <w:rFonts w:ascii="Arial" w:hAnsi="Arial" w:cs="Arial"/>
          <w:sz w:val="24"/>
          <w:szCs w:val="24"/>
        </w:rPr>
        <w:t xml:space="preserve"> 29.12</w:t>
      </w:r>
      <w:r w:rsidR="00C34E06" w:rsidRPr="00FC3AFF">
        <w:rPr>
          <w:rFonts w:ascii="Arial" w:hAnsi="Arial" w:cs="Arial"/>
          <w:sz w:val="24"/>
          <w:szCs w:val="24"/>
        </w:rPr>
        <w:t>.2018 г.                           п.</w:t>
      </w:r>
      <w:r w:rsidRPr="00FC3AFF">
        <w:rPr>
          <w:rFonts w:ascii="Arial" w:hAnsi="Arial" w:cs="Arial"/>
          <w:sz w:val="24"/>
          <w:szCs w:val="24"/>
        </w:rPr>
        <w:t xml:space="preserve"> </w:t>
      </w:r>
      <w:r w:rsidR="00C34E06" w:rsidRPr="00FC3AFF">
        <w:rPr>
          <w:rFonts w:ascii="Arial" w:hAnsi="Arial" w:cs="Arial"/>
          <w:sz w:val="24"/>
          <w:szCs w:val="24"/>
        </w:rPr>
        <w:t>Сибирский</w:t>
      </w:r>
      <w:r w:rsidRPr="00FC3AFF">
        <w:rPr>
          <w:rFonts w:ascii="Arial" w:hAnsi="Arial" w:cs="Arial"/>
          <w:sz w:val="24"/>
          <w:szCs w:val="24"/>
        </w:rPr>
        <w:t xml:space="preserve">                         № 95</w:t>
      </w:r>
    </w:p>
    <w:p w:rsidR="00C34E06" w:rsidRPr="00FC3AFF" w:rsidRDefault="00C34E06" w:rsidP="00C34E06">
      <w:pPr>
        <w:rPr>
          <w:rFonts w:ascii="Arial" w:hAnsi="Arial" w:cs="Arial"/>
          <w:sz w:val="24"/>
          <w:szCs w:val="24"/>
        </w:rPr>
      </w:pPr>
    </w:p>
    <w:p w:rsidR="00C34E06" w:rsidRPr="00FC3AFF" w:rsidRDefault="00C34E06" w:rsidP="00C34E06">
      <w:pPr>
        <w:jc w:val="center"/>
        <w:rPr>
          <w:rFonts w:ascii="Arial" w:hAnsi="Arial" w:cs="Arial"/>
          <w:sz w:val="24"/>
          <w:szCs w:val="24"/>
        </w:rPr>
      </w:pPr>
      <w:r w:rsidRPr="00FC3AFF">
        <w:rPr>
          <w:rFonts w:ascii="Arial" w:hAnsi="Arial" w:cs="Arial"/>
          <w:sz w:val="24"/>
          <w:szCs w:val="24"/>
        </w:rPr>
        <w:t xml:space="preserve">Об утверждении Положения о публичных слушаниях, общественных обсуждениях в администрации </w:t>
      </w:r>
      <w:r w:rsidR="00425EF4">
        <w:rPr>
          <w:rFonts w:ascii="Arial" w:hAnsi="Arial" w:cs="Arial"/>
          <w:sz w:val="24"/>
          <w:szCs w:val="24"/>
        </w:rPr>
        <w:t>Сибир</w:t>
      </w:r>
      <w:bookmarkStart w:id="0" w:name="_GoBack"/>
      <w:bookmarkEnd w:id="0"/>
      <w:r w:rsidRPr="00FC3AFF">
        <w:rPr>
          <w:rFonts w:ascii="Arial" w:hAnsi="Arial" w:cs="Arial"/>
          <w:sz w:val="24"/>
          <w:szCs w:val="24"/>
        </w:rPr>
        <w:t>ского сельсовета.</w:t>
      </w:r>
    </w:p>
    <w:p w:rsidR="00C34E06" w:rsidRPr="00FC3AFF" w:rsidRDefault="00C34E06" w:rsidP="00C34E06">
      <w:pPr>
        <w:ind w:left="240"/>
        <w:jc w:val="center"/>
        <w:rPr>
          <w:rFonts w:ascii="Arial" w:hAnsi="Arial" w:cs="Arial"/>
          <w:sz w:val="24"/>
          <w:szCs w:val="24"/>
        </w:rPr>
      </w:pP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r w:rsidRPr="00FC3AFF">
        <w:rPr>
          <w:rFonts w:ascii="Arial" w:hAnsi="Arial" w:cs="Arial"/>
          <w:sz w:val="24"/>
          <w:szCs w:val="24"/>
          <w:shd w:val="clear" w:color="auto" w:fill="FFFFFF"/>
        </w:rPr>
        <w:t xml:space="preserve">Градостроительным кодексом Российской Федерации, и </w:t>
      </w:r>
      <w:r w:rsidRPr="00FC3AFF">
        <w:rPr>
          <w:rFonts w:ascii="Arial" w:hAnsi="Arial" w:cs="Arial"/>
          <w:sz w:val="24"/>
          <w:szCs w:val="24"/>
        </w:rPr>
        <w:t xml:space="preserve">Уставом </w:t>
      </w:r>
      <w:r w:rsidR="00E15E67" w:rsidRPr="00FC3AFF">
        <w:rPr>
          <w:rFonts w:ascii="Arial" w:hAnsi="Arial" w:cs="Arial"/>
          <w:sz w:val="24"/>
          <w:szCs w:val="24"/>
        </w:rPr>
        <w:t>Сибир</w:t>
      </w:r>
      <w:r w:rsidRPr="00FC3AFF">
        <w:rPr>
          <w:rFonts w:ascii="Arial" w:hAnsi="Arial" w:cs="Arial"/>
          <w:sz w:val="24"/>
          <w:szCs w:val="24"/>
        </w:rPr>
        <w:t xml:space="preserve">ского сельсовета Совет депутатов </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РЕШИЛ:</w:t>
      </w:r>
    </w:p>
    <w:p w:rsidR="00C34E06" w:rsidRPr="00FC3AFF" w:rsidRDefault="00C34E06" w:rsidP="00C34E06">
      <w:pPr>
        <w:numPr>
          <w:ilvl w:val="0"/>
          <w:numId w:val="1"/>
        </w:numPr>
        <w:ind w:left="0" w:firstLine="567"/>
        <w:contextualSpacing/>
        <w:jc w:val="both"/>
        <w:rPr>
          <w:rFonts w:ascii="Arial" w:hAnsi="Arial" w:cs="Arial"/>
          <w:sz w:val="24"/>
          <w:szCs w:val="24"/>
        </w:rPr>
      </w:pPr>
      <w:r w:rsidRPr="00FC3AFF">
        <w:rPr>
          <w:rFonts w:ascii="Arial" w:hAnsi="Arial" w:cs="Arial"/>
          <w:sz w:val="24"/>
          <w:szCs w:val="24"/>
        </w:rPr>
        <w:t xml:space="preserve"> Утвердить Положение о публичных слушаниях, общественных обсуждениях в администрации </w:t>
      </w:r>
      <w:r w:rsidR="00E15E67" w:rsidRPr="00FC3AFF">
        <w:rPr>
          <w:rFonts w:ascii="Arial" w:hAnsi="Arial" w:cs="Arial"/>
          <w:sz w:val="24"/>
          <w:szCs w:val="24"/>
        </w:rPr>
        <w:t>Сибир</w:t>
      </w:r>
      <w:r w:rsidRPr="00FC3AFF">
        <w:rPr>
          <w:rFonts w:ascii="Arial" w:hAnsi="Arial" w:cs="Arial"/>
          <w:sz w:val="24"/>
          <w:szCs w:val="24"/>
        </w:rPr>
        <w:t>ского сельсовета (прилагается).</w:t>
      </w:r>
    </w:p>
    <w:p w:rsidR="00C34E06" w:rsidRPr="00FC3AFF" w:rsidRDefault="00C34E06" w:rsidP="00C34E06">
      <w:pPr>
        <w:numPr>
          <w:ilvl w:val="0"/>
          <w:numId w:val="1"/>
        </w:numPr>
        <w:ind w:right="-81"/>
        <w:rPr>
          <w:rFonts w:ascii="Arial" w:hAnsi="Arial" w:cs="Arial"/>
          <w:sz w:val="24"/>
          <w:szCs w:val="24"/>
        </w:rPr>
      </w:pPr>
      <w:r w:rsidRPr="00FC3AFF">
        <w:rPr>
          <w:rFonts w:ascii="Arial" w:hAnsi="Arial" w:cs="Arial"/>
          <w:sz w:val="24"/>
          <w:szCs w:val="24"/>
        </w:rPr>
        <w:t>Признать утратившим силу решение:</w:t>
      </w:r>
    </w:p>
    <w:p w:rsidR="00C34E06" w:rsidRPr="00FC3AFF" w:rsidRDefault="00DF0D9A" w:rsidP="00C34E06">
      <w:pPr>
        <w:ind w:right="-81"/>
        <w:rPr>
          <w:rFonts w:ascii="Arial" w:hAnsi="Arial" w:cs="Arial"/>
          <w:sz w:val="24"/>
          <w:szCs w:val="24"/>
        </w:rPr>
      </w:pPr>
      <w:r w:rsidRPr="00FC3AFF">
        <w:rPr>
          <w:rFonts w:ascii="Arial" w:hAnsi="Arial" w:cs="Arial"/>
          <w:sz w:val="24"/>
          <w:szCs w:val="24"/>
        </w:rPr>
        <w:t xml:space="preserve">    - 25-й сессии № 99</w:t>
      </w:r>
      <w:r w:rsidR="00C34E06" w:rsidRPr="00FC3AFF">
        <w:rPr>
          <w:rFonts w:ascii="Arial" w:hAnsi="Arial" w:cs="Arial"/>
          <w:sz w:val="24"/>
          <w:szCs w:val="24"/>
        </w:rPr>
        <w:t xml:space="preserve"> от 1</w:t>
      </w:r>
      <w:r w:rsidRPr="00FC3AFF">
        <w:rPr>
          <w:rFonts w:ascii="Arial" w:hAnsi="Arial" w:cs="Arial"/>
          <w:sz w:val="24"/>
          <w:szCs w:val="24"/>
        </w:rPr>
        <w:t>4.11</w:t>
      </w:r>
      <w:r w:rsidR="00C34E06" w:rsidRPr="00FC3AFF">
        <w:rPr>
          <w:rFonts w:ascii="Arial" w:hAnsi="Arial" w:cs="Arial"/>
          <w:sz w:val="24"/>
          <w:szCs w:val="24"/>
        </w:rPr>
        <w:t>.2013 г «О порядке организации и проведении</w:t>
      </w:r>
    </w:p>
    <w:p w:rsidR="00C34E06" w:rsidRPr="00FC3AFF" w:rsidRDefault="00C34E06" w:rsidP="00C34E06">
      <w:pPr>
        <w:ind w:right="-81"/>
        <w:rPr>
          <w:rFonts w:ascii="Arial" w:hAnsi="Arial" w:cs="Arial"/>
          <w:sz w:val="24"/>
          <w:szCs w:val="24"/>
        </w:rPr>
      </w:pPr>
      <w:proofErr w:type="gramStart"/>
      <w:r w:rsidRPr="00FC3AFF">
        <w:rPr>
          <w:rFonts w:ascii="Arial" w:hAnsi="Arial" w:cs="Arial"/>
          <w:sz w:val="24"/>
          <w:szCs w:val="24"/>
        </w:rPr>
        <w:t>публичных</w:t>
      </w:r>
      <w:proofErr w:type="gramEnd"/>
      <w:r w:rsidRPr="00FC3AFF">
        <w:rPr>
          <w:rFonts w:ascii="Arial" w:hAnsi="Arial" w:cs="Arial"/>
          <w:sz w:val="24"/>
          <w:szCs w:val="24"/>
        </w:rPr>
        <w:t xml:space="preserve"> слушаний в </w:t>
      </w:r>
      <w:r w:rsidR="00DF0D9A" w:rsidRPr="00FC3AFF">
        <w:rPr>
          <w:rFonts w:ascii="Arial" w:hAnsi="Arial" w:cs="Arial"/>
          <w:sz w:val="24"/>
          <w:szCs w:val="24"/>
        </w:rPr>
        <w:t>п. Сибирский</w:t>
      </w:r>
      <w:r w:rsidRPr="00FC3AFF">
        <w:rPr>
          <w:rFonts w:ascii="Arial" w:hAnsi="Arial" w:cs="Arial"/>
          <w:sz w:val="24"/>
          <w:szCs w:val="24"/>
        </w:rPr>
        <w:t>»</w:t>
      </w:r>
    </w:p>
    <w:p w:rsidR="00C34E06" w:rsidRPr="00FC3AFF" w:rsidRDefault="00C34E06" w:rsidP="00C34E06">
      <w:pPr>
        <w:numPr>
          <w:ilvl w:val="0"/>
          <w:numId w:val="1"/>
        </w:numPr>
        <w:ind w:left="0" w:firstLine="567"/>
        <w:contextualSpacing/>
        <w:jc w:val="both"/>
        <w:rPr>
          <w:rFonts w:ascii="Arial" w:hAnsi="Arial" w:cs="Arial"/>
          <w:sz w:val="24"/>
          <w:szCs w:val="24"/>
        </w:rPr>
      </w:pPr>
      <w:r w:rsidRPr="00FC3AFF">
        <w:rPr>
          <w:rFonts w:ascii="Arial" w:hAnsi="Arial" w:cs="Arial"/>
          <w:sz w:val="24"/>
          <w:szCs w:val="24"/>
        </w:rPr>
        <w:t xml:space="preserve">Настоящее решение обнародовать на официальном сайте администрации </w:t>
      </w:r>
      <w:r w:rsidR="00DF0D9A" w:rsidRPr="00FC3AFF">
        <w:rPr>
          <w:rFonts w:ascii="Arial" w:hAnsi="Arial" w:cs="Arial"/>
          <w:sz w:val="24"/>
          <w:szCs w:val="24"/>
        </w:rPr>
        <w:t>Сибир</w:t>
      </w:r>
      <w:r w:rsidRPr="00FC3AFF">
        <w:rPr>
          <w:rFonts w:ascii="Arial" w:hAnsi="Arial" w:cs="Arial"/>
          <w:sz w:val="24"/>
          <w:szCs w:val="24"/>
        </w:rPr>
        <w:t>ского сельсовета и опубликовать в газете муниципального образования «</w:t>
      </w:r>
      <w:r w:rsidR="00DF0D9A" w:rsidRPr="00FC3AFF">
        <w:rPr>
          <w:rFonts w:ascii="Arial" w:hAnsi="Arial" w:cs="Arial"/>
          <w:sz w:val="24"/>
          <w:szCs w:val="24"/>
        </w:rPr>
        <w:t>Муниципальные ведомости</w:t>
      </w:r>
      <w:r w:rsidRPr="00FC3AFF">
        <w:rPr>
          <w:rFonts w:ascii="Arial" w:hAnsi="Arial" w:cs="Arial"/>
          <w:sz w:val="24"/>
          <w:szCs w:val="24"/>
        </w:rPr>
        <w:t>».</w:t>
      </w:r>
    </w:p>
    <w:p w:rsidR="00C34E06" w:rsidRPr="00FC3AFF" w:rsidRDefault="00C34E06" w:rsidP="00C34E06">
      <w:pPr>
        <w:numPr>
          <w:ilvl w:val="0"/>
          <w:numId w:val="1"/>
        </w:numPr>
        <w:ind w:left="0" w:firstLine="567"/>
        <w:contextualSpacing/>
        <w:jc w:val="both"/>
        <w:rPr>
          <w:rFonts w:ascii="Arial" w:hAnsi="Arial" w:cs="Arial"/>
          <w:sz w:val="24"/>
          <w:szCs w:val="24"/>
        </w:rPr>
      </w:pPr>
      <w:r w:rsidRPr="00FC3AFF">
        <w:rPr>
          <w:rFonts w:ascii="Arial" w:hAnsi="Arial" w:cs="Arial"/>
          <w:sz w:val="24"/>
          <w:szCs w:val="24"/>
        </w:rPr>
        <w:t xml:space="preserve"> Контроль за исполнением настоящего решения возложить на главу </w:t>
      </w:r>
      <w:r w:rsidR="00DF0D9A" w:rsidRPr="00FC3AFF">
        <w:rPr>
          <w:rFonts w:ascii="Arial" w:hAnsi="Arial" w:cs="Arial"/>
          <w:sz w:val="24"/>
          <w:szCs w:val="24"/>
        </w:rPr>
        <w:t>Сибир</w:t>
      </w:r>
      <w:r w:rsidRPr="00FC3AFF">
        <w:rPr>
          <w:rFonts w:ascii="Arial" w:hAnsi="Arial" w:cs="Arial"/>
          <w:sz w:val="24"/>
          <w:szCs w:val="24"/>
        </w:rPr>
        <w:t>ского сельсовета.</w:t>
      </w:r>
    </w:p>
    <w:p w:rsidR="00C34E06" w:rsidRPr="00FC3AFF" w:rsidRDefault="00C34E06" w:rsidP="00C34E06">
      <w:pPr>
        <w:ind w:right="-2" w:firstLine="567"/>
        <w:jc w:val="both"/>
        <w:rPr>
          <w:rFonts w:ascii="Arial" w:hAnsi="Arial" w:cs="Arial"/>
          <w:sz w:val="24"/>
          <w:szCs w:val="24"/>
        </w:rPr>
      </w:pPr>
    </w:p>
    <w:p w:rsidR="00C34E06" w:rsidRPr="00FC3AFF" w:rsidRDefault="00C34E06" w:rsidP="00C34E06">
      <w:pPr>
        <w:ind w:right="-2" w:firstLine="567"/>
        <w:jc w:val="both"/>
        <w:rPr>
          <w:rFonts w:ascii="Arial" w:hAnsi="Arial" w:cs="Arial"/>
          <w:sz w:val="24"/>
          <w:szCs w:val="24"/>
        </w:rPr>
      </w:pPr>
    </w:p>
    <w:p w:rsidR="00C34E06" w:rsidRPr="00FC3AFF" w:rsidRDefault="00C34E06" w:rsidP="00C34E06">
      <w:pPr>
        <w:ind w:right="-2" w:firstLine="567"/>
        <w:jc w:val="both"/>
        <w:rPr>
          <w:rFonts w:ascii="Arial" w:hAnsi="Arial" w:cs="Arial"/>
          <w:sz w:val="24"/>
          <w:szCs w:val="24"/>
        </w:rPr>
      </w:pPr>
    </w:p>
    <w:p w:rsidR="00C34E06" w:rsidRPr="00FC3AFF" w:rsidRDefault="00C34E06" w:rsidP="00C34E06">
      <w:pPr>
        <w:ind w:right="-2" w:firstLine="567"/>
        <w:jc w:val="both"/>
        <w:rPr>
          <w:rFonts w:ascii="Arial" w:hAnsi="Arial" w:cs="Arial"/>
          <w:sz w:val="24"/>
          <w:szCs w:val="24"/>
        </w:rPr>
      </w:pPr>
    </w:p>
    <w:p w:rsidR="00C34E06" w:rsidRPr="00FC3AFF" w:rsidRDefault="00C34E06" w:rsidP="00C34E06">
      <w:pPr>
        <w:ind w:right="-2" w:firstLine="567"/>
        <w:jc w:val="both"/>
        <w:rPr>
          <w:rFonts w:ascii="Arial" w:hAnsi="Arial" w:cs="Arial"/>
          <w:sz w:val="24"/>
          <w:szCs w:val="24"/>
        </w:rPr>
      </w:pPr>
    </w:p>
    <w:tbl>
      <w:tblPr>
        <w:tblW w:w="0" w:type="auto"/>
        <w:tblLook w:val="04A0" w:firstRow="1" w:lastRow="0" w:firstColumn="1" w:lastColumn="0" w:noHBand="0" w:noVBand="1"/>
      </w:tblPr>
      <w:tblGrid>
        <w:gridCol w:w="4673"/>
        <w:gridCol w:w="4682"/>
      </w:tblGrid>
      <w:tr w:rsidR="00C34E06" w:rsidRPr="00FC3AFF" w:rsidTr="00C34E06">
        <w:tc>
          <w:tcPr>
            <w:tcW w:w="4785" w:type="dxa"/>
          </w:tcPr>
          <w:p w:rsidR="00C34E06" w:rsidRPr="00FC3AFF" w:rsidRDefault="00C34E06">
            <w:pPr>
              <w:rPr>
                <w:rFonts w:ascii="Arial" w:hAnsi="Arial" w:cs="Arial"/>
                <w:sz w:val="24"/>
                <w:szCs w:val="24"/>
              </w:rPr>
            </w:pPr>
            <w:r w:rsidRPr="00FC3AFF">
              <w:rPr>
                <w:rFonts w:ascii="Arial" w:hAnsi="Arial" w:cs="Arial"/>
                <w:sz w:val="24"/>
                <w:szCs w:val="24"/>
              </w:rPr>
              <w:t xml:space="preserve">Глава </w:t>
            </w:r>
            <w:r w:rsidR="00DF0D9A" w:rsidRPr="00FC3AFF">
              <w:rPr>
                <w:rFonts w:ascii="Arial" w:hAnsi="Arial" w:cs="Arial"/>
                <w:sz w:val="24"/>
                <w:szCs w:val="24"/>
              </w:rPr>
              <w:t>Сибир</w:t>
            </w:r>
            <w:r w:rsidRPr="00FC3AFF">
              <w:rPr>
                <w:rFonts w:ascii="Arial" w:hAnsi="Arial" w:cs="Arial"/>
                <w:sz w:val="24"/>
                <w:szCs w:val="24"/>
              </w:rPr>
              <w:t>ского сельсовета</w:t>
            </w:r>
            <w:r w:rsidR="00DF0D9A" w:rsidRPr="00FC3AFF">
              <w:rPr>
                <w:rFonts w:ascii="Arial" w:hAnsi="Arial" w:cs="Arial"/>
                <w:sz w:val="24"/>
                <w:szCs w:val="24"/>
              </w:rPr>
              <w:t xml:space="preserve"> </w:t>
            </w:r>
            <w:proofErr w:type="spellStart"/>
            <w:r w:rsidR="00DF0D9A" w:rsidRPr="00FC3AFF">
              <w:rPr>
                <w:rFonts w:ascii="Arial" w:hAnsi="Arial" w:cs="Arial"/>
                <w:sz w:val="24"/>
                <w:szCs w:val="24"/>
              </w:rPr>
              <w:t>Купинского</w:t>
            </w:r>
            <w:proofErr w:type="spellEnd"/>
            <w:r w:rsidR="00DF0D9A" w:rsidRPr="00FC3AFF">
              <w:rPr>
                <w:rFonts w:ascii="Arial" w:hAnsi="Arial" w:cs="Arial"/>
                <w:sz w:val="24"/>
                <w:szCs w:val="24"/>
              </w:rPr>
              <w:t xml:space="preserve"> района Новосибирской области</w:t>
            </w:r>
          </w:p>
          <w:p w:rsidR="00C34E06" w:rsidRPr="00FC3AFF" w:rsidRDefault="00C34E06">
            <w:pPr>
              <w:rPr>
                <w:rFonts w:ascii="Arial" w:hAnsi="Arial" w:cs="Arial"/>
                <w:sz w:val="24"/>
                <w:szCs w:val="24"/>
              </w:rPr>
            </w:pPr>
          </w:p>
          <w:p w:rsidR="00C34E06" w:rsidRPr="00FC3AFF" w:rsidRDefault="00C34E06" w:rsidP="00DF0D9A">
            <w:pPr>
              <w:rPr>
                <w:rFonts w:ascii="Arial" w:hAnsi="Arial" w:cs="Arial"/>
                <w:sz w:val="24"/>
                <w:szCs w:val="24"/>
              </w:rPr>
            </w:pPr>
            <w:r w:rsidRPr="00FC3AFF">
              <w:rPr>
                <w:rFonts w:ascii="Arial" w:hAnsi="Arial" w:cs="Arial"/>
                <w:sz w:val="24"/>
                <w:szCs w:val="24"/>
              </w:rPr>
              <w:t>____________</w:t>
            </w:r>
            <w:r w:rsidR="00DF0D9A" w:rsidRPr="00FC3AFF">
              <w:rPr>
                <w:rFonts w:ascii="Arial" w:hAnsi="Arial" w:cs="Arial"/>
                <w:sz w:val="24"/>
                <w:szCs w:val="24"/>
              </w:rPr>
              <w:t xml:space="preserve">   Л.Г. Иваненко</w:t>
            </w:r>
          </w:p>
        </w:tc>
        <w:tc>
          <w:tcPr>
            <w:tcW w:w="4786" w:type="dxa"/>
            <w:hideMark/>
          </w:tcPr>
          <w:p w:rsidR="00C34E06" w:rsidRPr="00FC3AFF" w:rsidRDefault="00C34E06">
            <w:pPr>
              <w:rPr>
                <w:rFonts w:ascii="Arial" w:hAnsi="Arial" w:cs="Arial"/>
                <w:sz w:val="24"/>
                <w:szCs w:val="24"/>
              </w:rPr>
            </w:pPr>
            <w:r w:rsidRPr="00FC3AFF">
              <w:rPr>
                <w:rFonts w:ascii="Arial" w:hAnsi="Arial" w:cs="Arial"/>
                <w:sz w:val="24"/>
                <w:szCs w:val="24"/>
              </w:rPr>
              <w:t xml:space="preserve"> Председатель Совета депутатов  </w:t>
            </w:r>
          </w:p>
          <w:p w:rsidR="00C34E06" w:rsidRPr="00FC3AFF" w:rsidRDefault="00C34E06">
            <w:pPr>
              <w:rPr>
                <w:rFonts w:ascii="Arial" w:hAnsi="Arial" w:cs="Arial"/>
                <w:sz w:val="24"/>
                <w:szCs w:val="24"/>
              </w:rPr>
            </w:pPr>
            <w:r w:rsidRPr="00FC3AFF">
              <w:rPr>
                <w:rFonts w:ascii="Arial" w:hAnsi="Arial" w:cs="Arial"/>
                <w:sz w:val="24"/>
                <w:szCs w:val="24"/>
              </w:rPr>
              <w:t xml:space="preserve">       </w:t>
            </w:r>
            <w:r w:rsidR="00DF0D9A" w:rsidRPr="00FC3AFF">
              <w:rPr>
                <w:rFonts w:ascii="Arial" w:hAnsi="Arial" w:cs="Arial"/>
                <w:sz w:val="24"/>
                <w:szCs w:val="24"/>
              </w:rPr>
              <w:t>Сибир</w:t>
            </w:r>
            <w:r w:rsidRPr="00FC3AFF">
              <w:rPr>
                <w:rFonts w:ascii="Arial" w:hAnsi="Arial" w:cs="Arial"/>
                <w:sz w:val="24"/>
                <w:szCs w:val="24"/>
              </w:rPr>
              <w:t>ского сельсовета</w:t>
            </w:r>
          </w:p>
          <w:p w:rsidR="00C34E06" w:rsidRPr="00FC3AFF" w:rsidRDefault="00DF0D9A" w:rsidP="00DF0D9A">
            <w:pPr>
              <w:rPr>
                <w:rFonts w:ascii="Arial" w:hAnsi="Arial" w:cs="Arial"/>
                <w:sz w:val="24"/>
                <w:szCs w:val="24"/>
              </w:rPr>
            </w:pPr>
            <w:r w:rsidRPr="00FC3AFF">
              <w:rPr>
                <w:rFonts w:ascii="Arial" w:hAnsi="Arial" w:cs="Arial"/>
                <w:sz w:val="24"/>
                <w:szCs w:val="24"/>
              </w:rPr>
              <w:t xml:space="preserve">         </w:t>
            </w:r>
            <w:r w:rsidR="00C34E06" w:rsidRPr="00FC3AFF">
              <w:rPr>
                <w:rFonts w:ascii="Arial" w:hAnsi="Arial" w:cs="Arial"/>
                <w:sz w:val="24"/>
                <w:szCs w:val="24"/>
              </w:rPr>
              <w:t>___________</w:t>
            </w:r>
            <w:r w:rsidRPr="00FC3AFF">
              <w:rPr>
                <w:rFonts w:ascii="Arial" w:hAnsi="Arial" w:cs="Arial"/>
                <w:sz w:val="24"/>
                <w:szCs w:val="24"/>
              </w:rPr>
              <w:t>Н.В. Алексеева</w:t>
            </w:r>
          </w:p>
        </w:tc>
      </w:tr>
    </w:tbl>
    <w:p w:rsidR="00C34E06" w:rsidRPr="00FC3AFF" w:rsidRDefault="00C34E06" w:rsidP="00C34E06">
      <w:pPr>
        <w:ind w:left="5040"/>
        <w:jc w:val="both"/>
        <w:rPr>
          <w:rFonts w:ascii="Arial" w:hAnsi="Arial" w:cs="Arial"/>
          <w:sz w:val="24"/>
          <w:szCs w:val="24"/>
        </w:rPr>
      </w:pPr>
    </w:p>
    <w:p w:rsidR="00C34E06" w:rsidRPr="00FC3AFF" w:rsidRDefault="00C34E06" w:rsidP="00C34E06">
      <w:pPr>
        <w:ind w:left="5040"/>
        <w:jc w:val="both"/>
        <w:rPr>
          <w:rFonts w:ascii="Arial" w:hAnsi="Arial" w:cs="Arial"/>
          <w:sz w:val="24"/>
          <w:szCs w:val="24"/>
        </w:rPr>
      </w:pPr>
    </w:p>
    <w:p w:rsidR="00C34E06" w:rsidRPr="00FC3AFF" w:rsidRDefault="00C34E06" w:rsidP="00C34E06">
      <w:pPr>
        <w:ind w:left="5040"/>
        <w:jc w:val="both"/>
        <w:rPr>
          <w:rFonts w:ascii="Arial" w:hAnsi="Arial" w:cs="Arial"/>
          <w:sz w:val="24"/>
          <w:szCs w:val="24"/>
        </w:rPr>
      </w:pPr>
    </w:p>
    <w:p w:rsidR="00C34E06" w:rsidRPr="00FC3AFF" w:rsidRDefault="00C34E06" w:rsidP="00C34E06">
      <w:pPr>
        <w:ind w:left="5040"/>
        <w:jc w:val="both"/>
        <w:rPr>
          <w:rFonts w:ascii="Arial" w:hAnsi="Arial" w:cs="Arial"/>
          <w:sz w:val="24"/>
          <w:szCs w:val="24"/>
        </w:rPr>
      </w:pPr>
    </w:p>
    <w:p w:rsidR="00C34E06" w:rsidRPr="00FC3AFF" w:rsidRDefault="00C34E06" w:rsidP="00C34E06">
      <w:pPr>
        <w:ind w:left="5040"/>
        <w:jc w:val="both"/>
        <w:rPr>
          <w:rFonts w:ascii="Arial" w:hAnsi="Arial" w:cs="Arial"/>
          <w:sz w:val="24"/>
          <w:szCs w:val="24"/>
        </w:rPr>
      </w:pPr>
    </w:p>
    <w:p w:rsidR="00C34E06" w:rsidRPr="00FC3AFF" w:rsidRDefault="00C34E06" w:rsidP="00C34E06">
      <w:pPr>
        <w:ind w:left="5040"/>
        <w:jc w:val="both"/>
        <w:rPr>
          <w:rFonts w:ascii="Arial" w:hAnsi="Arial" w:cs="Arial"/>
          <w:sz w:val="24"/>
          <w:szCs w:val="24"/>
        </w:rPr>
      </w:pPr>
    </w:p>
    <w:p w:rsidR="00C34E06" w:rsidRPr="00FC3AFF" w:rsidRDefault="00C34E06" w:rsidP="00C34E06">
      <w:pPr>
        <w:ind w:left="5040"/>
        <w:jc w:val="both"/>
        <w:rPr>
          <w:rFonts w:ascii="Arial" w:hAnsi="Arial" w:cs="Arial"/>
          <w:sz w:val="24"/>
          <w:szCs w:val="24"/>
        </w:rPr>
      </w:pPr>
    </w:p>
    <w:p w:rsidR="00C34E06" w:rsidRDefault="00C34E06" w:rsidP="00C34E06">
      <w:pPr>
        <w:ind w:left="5040"/>
        <w:jc w:val="both"/>
        <w:rPr>
          <w:rFonts w:ascii="Arial" w:hAnsi="Arial" w:cs="Arial"/>
          <w:sz w:val="24"/>
          <w:szCs w:val="24"/>
        </w:rPr>
      </w:pPr>
    </w:p>
    <w:p w:rsidR="00FC3AFF" w:rsidRDefault="00FC3AFF" w:rsidP="00C34E06">
      <w:pPr>
        <w:ind w:left="5040"/>
        <w:jc w:val="both"/>
        <w:rPr>
          <w:rFonts w:ascii="Arial" w:hAnsi="Arial" w:cs="Arial"/>
          <w:sz w:val="24"/>
          <w:szCs w:val="24"/>
        </w:rPr>
      </w:pPr>
    </w:p>
    <w:p w:rsidR="00FC3AFF" w:rsidRDefault="00FC3AFF" w:rsidP="00C34E06">
      <w:pPr>
        <w:ind w:left="5040"/>
        <w:jc w:val="both"/>
        <w:rPr>
          <w:rFonts w:ascii="Arial" w:hAnsi="Arial" w:cs="Arial"/>
          <w:sz w:val="24"/>
          <w:szCs w:val="24"/>
        </w:rPr>
      </w:pPr>
    </w:p>
    <w:p w:rsidR="00FC3AFF" w:rsidRDefault="00FC3AFF" w:rsidP="00C34E06">
      <w:pPr>
        <w:ind w:left="5040"/>
        <w:jc w:val="both"/>
        <w:rPr>
          <w:rFonts w:ascii="Arial" w:hAnsi="Arial" w:cs="Arial"/>
          <w:sz w:val="24"/>
          <w:szCs w:val="24"/>
        </w:rPr>
      </w:pPr>
    </w:p>
    <w:p w:rsidR="00FC3AFF" w:rsidRDefault="00FC3AFF" w:rsidP="00C34E06">
      <w:pPr>
        <w:ind w:left="5040"/>
        <w:jc w:val="both"/>
        <w:rPr>
          <w:rFonts w:ascii="Arial" w:hAnsi="Arial" w:cs="Arial"/>
          <w:sz w:val="24"/>
          <w:szCs w:val="24"/>
        </w:rPr>
      </w:pPr>
    </w:p>
    <w:p w:rsidR="00FC3AFF" w:rsidRPr="00FC3AFF" w:rsidRDefault="00FC3AFF" w:rsidP="00C34E06">
      <w:pPr>
        <w:ind w:left="5040"/>
        <w:jc w:val="both"/>
        <w:rPr>
          <w:rFonts w:ascii="Arial" w:hAnsi="Arial" w:cs="Arial"/>
          <w:sz w:val="24"/>
          <w:szCs w:val="24"/>
        </w:rPr>
      </w:pPr>
    </w:p>
    <w:p w:rsidR="00C34E06" w:rsidRPr="00FC3AFF" w:rsidRDefault="00C34E06" w:rsidP="00C34E06">
      <w:pPr>
        <w:ind w:left="5040"/>
        <w:jc w:val="both"/>
        <w:rPr>
          <w:rFonts w:ascii="Arial" w:hAnsi="Arial" w:cs="Arial"/>
          <w:sz w:val="24"/>
          <w:szCs w:val="24"/>
        </w:rPr>
      </w:pPr>
    </w:p>
    <w:p w:rsidR="00C34E06" w:rsidRPr="00FC3AFF" w:rsidRDefault="00C34E06" w:rsidP="00C34E06">
      <w:pPr>
        <w:ind w:right="-81"/>
        <w:jc w:val="center"/>
        <w:rPr>
          <w:rFonts w:ascii="Arial" w:hAnsi="Arial" w:cs="Arial"/>
          <w:sz w:val="24"/>
          <w:szCs w:val="24"/>
        </w:rPr>
      </w:pPr>
      <w:r w:rsidRPr="00FC3AFF">
        <w:rPr>
          <w:rFonts w:ascii="Arial" w:hAnsi="Arial" w:cs="Arial"/>
          <w:sz w:val="24"/>
          <w:szCs w:val="24"/>
        </w:rPr>
        <w:lastRenderedPageBreak/>
        <w:t xml:space="preserve">                                                                                   Приложение к решению                                                                                                               </w:t>
      </w:r>
    </w:p>
    <w:p w:rsidR="00C34E06" w:rsidRPr="00FC3AFF" w:rsidRDefault="00C34E06" w:rsidP="00C34E06">
      <w:pPr>
        <w:jc w:val="right"/>
        <w:rPr>
          <w:rFonts w:ascii="Arial" w:hAnsi="Arial" w:cs="Arial"/>
          <w:sz w:val="24"/>
          <w:szCs w:val="24"/>
        </w:rPr>
      </w:pPr>
      <w:r w:rsidRPr="00FC3AFF">
        <w:rPr>
          <w:rFonts w:ascii="Arial" w:hAnsi="Arial" w:cs="Arial"/>
          <w:sz w:val="24"/>
          <w:szCs w:val="24"/>
        </w:rPr>
        <w:t xml:space="preserve">Совета депутатов </w:t>
      </w:r>
      <w:r w:rsidR="00DF0D9A" w:rsidRPr="00FC3AFF">
        <w:rPr>
          <w:rFonts w:ascii="Arial" w:hAnsi="Arial" w:cs="Arial"/>
          <w:sz w:val="24"/>
          <w:szCs w:val="24"/>
        </w:rPr>
        <w:t>Сибир</w:t>
      </w:r>
      <w:r w:rsidRPr="00FC3AFF">
        <w:rPr>
          <w:rFonts w:ascii="Arial" w:hAnsi="Arial" w:cs="Arial"/>
          <w:sz w:val="24"/>
          <w:szCs w:val="24"/>
        </w:rPr>
        <w:t>ского сельсовета</w:t>
      </w:r>
    </w:p>
    <w:p w:rsidR="00C34E06" w:rsidRPr="00FC3AFF" w:rsidRDefault="00C34E06" w:rsidP="00C34E06">
      <w:pPr>
        <w:jc w:val="center"/>
        <w:rPr>
          <w:rFonts w:ascii="Arial" w:hAnsi="Arial" w:cs="Arial"/>
          <w:sz w:val="24"/>
          <w:szCs w:val="24"/>
        </w:rPr>
      </w:pPr>
      <w:r w:rsidRPr="00FC3AFF">
        <w:rPr>
          <w:rFonts w:ascii="Arial" w:hAnsi="Arial" w:cs="Arial"/>
          <w:sz w:val="24"/>
          <w:szCs w:val="24"/>
        </w:rPr>
        <w:t xml:space="preserve">                                                             </w:t>
      </w:r>
      <w:r w:rsidR="00DF0D9A" w:rsidRPr="00FC3AFF">
        <w:rPr>
          <w:rFonts w:ascii="Arial" w:hAnsi="Arial" w:cs="Arial"/>
          <w:sz w:val="24"/>
          <w:szCs w:val="24"/>
        </w:rPr>
        <w:t xml:space="preserve">                           </w:t>
      </w:r>
      <w:proofErr w:type="gramStart"/>
      <w:r w:rsidR="00DF0D9A" w:rsidRPr="00FC3AFF">
        <w:rPr>
          <w:rFonts w:ascii="Arial" w:hAnsi="Arial" w:cs="Arial"/>
          <w:sz w:val="24"/>
          <w:szCs w:val="24"/>
        </w:rPr>
        <w:t>от</w:t>
      </w:r>
      <w:proofErr w:type="gramEnd"/>
      <w:r w:rsidR="00DF0D9A" w:rsidRPr="00FC3AFF">
        <w:rPr>
          <w:rFonts w:ascii="Arial" w:hAnsi="Arial" w:cs="Arial"/>
          <w:sz w:val="24"/>
          <w:szCs w:val="24"/>
        </w:rPr>
        <w:t xml:space="preserve"> 29.12.2018 г № 95</w:t>
      </w:r>
      <w:r w:rsidRPr="00FC3AFF">
        <w:rPr>
          <w:rFonts w:ascii="Arial" w:hAnsi="Arial" w:cs="Arial"/>
          <w:sz w:val="24"/>
          <w:szCs w:val="24"/>
        </w:rPr>
        <w:t xml:space="preserve">           </w:t>
      </w:r>
    </w:p>
    <w:p w:rsidR="00C34E06" w:rsidRPr="00FC3AFF" w:rsidRDefault="00C34E06" w:rsidP="00C34E06">
      <w:pPr>
        <w:rPr>
          <w:rFonts w:ascii="Arial" w:hAnsi="Arial" w:cs="Arial"/>
          <w:sz w:val="24"/>
          <w:szCs w:val="24"/>
        </w:rPr>
      </w:pPr>
    </w:p>
    <w:p w:rsidR="00C34E06" w:rsidRPr="00FC3AFF" w:rsidRDefault="00C34E06" w:rsidP="00C34E06">
      <w:pPr>
        <w:pStyle w:val="1"/>
        <w:ind w:right="-2" w:firstLine="567"/>
        <w:rPr>
          <w:rFonts w:ascii="Arial" w:hAnsi="Arial" w:cs="Arial"/>
          <w:szCs w:val="24"/>
        </w:rPr>
      </w:pPr>
      <w:r w:rsidRPr="00FC3AFF">
        <w:rPr>
          <w:rFonts w:ascii="Arial" w:hAnsi="Arial" w:cs="Arial"/>
          <w:szCs w:val="24"/>
        </w:rPr>
        <w:t>Положение</w:t>
      </w:r>
    </w:p>
    <w:p w:rsidR="00C34E06" w:rsidRPr="00FC3AFF" w:rsidRDefault="00C34E06" w:rsidP="00C34E06">
      <w:pPr>
        <w:pStyle w:val="1"/>
        <w:ind w:right="-2" w:firstLine="567"/>
        <w:rPr>
          <w:rFonts w:ascii="Arial" w:hAnsi="Arial" w:cs="Arial"/>
          <w:szCs w:val="24"/>
        </w:rPr>
      </w:pPr>
      <w:proofErr w:type="gramStart"/>
      <w:r w:rsidRPr="00FC3AFF">
        <w:rPr>
          <w:rFonts w:ascii="Arial" w:hAnsi="Arial" w:cs="Arial"/>
          <w:szCs w:val="24"/>
        </w:rPr>
        <w:t>о</w:t>
      </w:r>
      <w:proofErr w:type="gramEnd"/>
      <w:r w:rsidRPr="00FC3AFF">
        <w:rPr>
          <w:rFonts w:ascii="Arial" w:hAnsi="Arial" w:cs="Arial"/>
          <w:szCs w:val="24"/>
        </w:rPr>
        <w:t xml:space="preserve"> публичных слушаниях, общественных обсуждениях в администрации </w:t>
      </w:r>
      <w:r w:rsidR="00DF0D9A" w:rsidRPr="00FC3AFF">
        <w:rPr>
          <w:rFonts w:ascii="Arial" w:hAnsi="Arial" w:cs="Arial"/>
          <w:szCs w:val="24"/>
        </w:rPr>
        <w:t>Сибир</w:t>
      </w:r>
      <w:r w:rsidRPr="00FC3AFF">
        <w:rPr>
          <w:rFonts w:ascii="Arial" w:hAnsi="Arial" w:cs="Arial"/>
          <w:szCs w:val="24"/>
        </w:rPr>
        <w:t>ского сельсовета</w:t>
      </w:r>
      <w:r w:rsidR="00FC3AFF">
        <w:rPr>
          <w:rFonts w:ascii="Arial" w:hAnsi="Arial" w:cs="Arial"/>
          <w:szCs w:val="24"/>
        </w:rPr>
        <w:t xml:space="preserve"> </w:t>
      </w:r>
      <w:proofErr w:type="spellStart"/>
      <w:r w:rsidR="00FC3AFF">
        <w:rPr>
          <w:rFonts w:ascii="Arial" w:hAnsi="Arial" w:cs="Arial"/>
          <w:szCs w:val="24"/>
        </w:rPr>
        <w:t>Купинского</w:t>
      </w:r>
      <w:proofErr w:type="spellEnd"/>
      <w:r w:rsidR="00FC3AFF">
        <w:rPr>
          <w:rFonts w:ascii="Arial" w:hAnsi="Arial" w:cs="Arial"/>
          <w:szCs w:val="24"/>
        </w:rPr>
        <w:t xml:space="preserve"> района Новосибирской области</w:t>
      </w:r>
      <w:r w:rsidRPr="00FC3AFF">
        <w:rPr>
          <w:rFonts w:ascii="Arial" w:hAnsi="Arial" w:cs="Arial"/>
          <w:szCs w:val="24"/>
        </w:rPr>
        <w:t>.</w:t>
      </w:r>
    </w:p>
    <w:p w:rsidR="00C34E06" w:rsidRPr="00FC3AFF" w:rsidRDefault="00C34E06" w:rsidP="00C34E06">
      <w:pPr>
        <w:ind w:firstLine="567"/>
        <w:rPr>
          <w:rFonts w:ascii="Arial" w:hAnsi="Arial" w:cs="Arial"/>
          <w:sz w:val="24"/>
          <w:szCs w:val="24"/>
        </w:rPr>
      </w:pP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 xml:space="preserve">Настоящее Положение разработано в соответствии с </w:t>
      </w:r>
      <w:hyperlink r:id="rId5" w:history="1">
        <w:r w:rsidRPr="00FC3AFF">
          <w:rPr>
            <w:rStyle w:val="a4"/>
            <w:rFonts w:ascii="Arial" w:hAnsi="Arial" w:cs="Arial"/>
            <w:b w:val="0"/>
            <w:color w:val="auto"/>
            <w:sz w:val="24"/>
            <w:szCs w:val="24"/>
          </w:rPr>
          <w:t>Федеральным законом</w:t>
        </w:r>
      </w:hyperlink>
      <w:r w:rsidRPr="00FC3AFF">
        <w:rPr>
          <w:rFonts w:ascii="Arial" w:hAnsi="Arial" w:cs="Arial"/>
          <w:sz w:val="24"/>
          <w:szCs w:val="24"/>
        </w:rPr>
        <w:t xml:space="preserve"> от 06.10.2003 г. №131-ФЗ «Об общих принципах организации местного самоуправления в Российской Федерации», иными </w:t>
      </w:r>
      <w:r w:rsidR="00DF0D9A" w:rsidRPr="00FC3AFF">
        <w:rPr>
          <w:rFonts w:ascii="Arial" w:hAnsi="Arial" w:cs="Arial"/>
          <w:sz w:val="24"/>
          <w:szCs w:val="24"/>
        </w:rPr>
        <w:t>федеральными законами, Уставом Сибир</w:t>
      </w:r>
      <w:r w:rsidRPr="00FC3AFF">
        <w:rPr>
          <w:rFonts w:ascii="Arial" w:hAnsi="Arial" w:cs="Arial"/>
          <w:sz w:val="24"/>
          <w:szCs w:val="24"/>
        </w:rPr>
        <w:t xml:space="preserve">ского сельсовета и устанавливает порядок назначения, организации, подготовки и проведения публичных слушаний, общественных обсуждениях в администрации </w:t>
      </w:r>
      <w:r w:rsidR="00DF0D9A" w:rsidRPr="00FC3AFF">
        <w:rPr>
          <w:rFonts w:ascii="Arial" w:hAnsi="Arial" w:cs="Arial"/>
          <w:sz w:val="24"/>
          <w:szCs w:val="24"/>
        </w:rPr>
        <w:t>Сибир</w:t>
      </w:r>
      <w:r w:rsidRPr="00FC3AFF">
        <w:rPr>
          <w:rFonts w:ascii="Arial" w:hAnsi="Arial" w:cs="Arial"/>
          <w:sz w:val="24"/>
          <w:szCs w:val="24"/>
        </w:rPr>
        <w:t>ского сельсовета.</w:t>
      </w:r>
    </w:p>
    <w:p w:rsidR="00C34E06" w:rsidRPr="00FC3AFF" w:rsidRDefault="00C34E06" w:rsidP="00C34E06">
      <w:pPr>
        <w:pStyle w:val="1"/>
        <w:ind w:right="-2" w:firstLine="567"/>
        <w:rPr>
          <w:rFonts w:ascii="Arial" w:hAnsi="Arial" w:cs="Arial"/>
          <w:szCs w:val="24"/>
        </w:rPr>
      </w:pPr>
      <w:r w:rsidRPr="00FC3AFF">
        <w:rPr>
          <w:rFonts w:ascii="Arial" w:hAnsi="Arial" w:cs="Arial"/>
          <w:b/>
          <w:szCs w:val="24"/>
        </w:rPr>
        <w:t>Глава 1.</w:t>
      </w:r>
      <w:r w:rsidRPr="00FC3AFF">
        <w:rPr>
          <w:rFonts w:ascii="Arial" w:hAnsi="Arial" w:cs="Arial"/>
          <w:szCs w:val="24"/>
        </w:rPr>
        <w:t xml:space="preserve"> Общие положения</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Статья 1. Участники публичных слушаний</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 xml:space="preserve">В публичных слушаниях, вправе участвовать жители </w:t>
      </w:r>
      <w:r w:rsidR="00DF0D9A" w:rsidRPr="00FC3AFF">
        <w:rPr>
          <w:rFonts w:ascii="Arial" w:hAnsi="Arial" w:cs="Arial"/>
          <w:sz w:val="24"/>
          <w:szCs w:val="24"/>
        </w:rPr>
        <w:t>посёлка Сибирский</w:t>
      </w:r>
      <w:r w:rsidR="00642C8E" w:rsidRPr="00FC3AFF">
        <w:rPr>
          <w:rFonts w:ascii="Arial" w:hAnsi="Arial" w:cs="Arial"/>
          <w:sz w:val="24"/>
          <w:szCs w:val="24"/>
        </w:rPr>
        <w:t xml:space="preserve">, д. Алексеевка, д. Куликовка </w:t>
      </w:r>
      <w:proofErr w:type="spellStart"/>
      <w:r w:rsidRPr="00FC3AFF">
        <w:rPr>
          <w:rFonts w:ascii="Arial" w:hAnsi="Arial" w:cs="Arial"/>
          <w:sz w:val="24"/>
          <w:szCs w:val="24"/>
        </w:rPr>
        <w:t>Купинского</w:t>
      </w:r>
      <w:proofErr w:type="spellEnd"/>
      <w:r w:rsidRPr="00FC3AFF">
        <w:rPr>
          <w:rFonts w:ascii="Arial" w:hAnsi="Arial" w:cs="Arial"/>
          <w:sz w:val="24"/>
          <w:szCs w:val="24"/>
        </w:rPr>
        <w:t xml:space="preserve"> района НСО (далее - муниципальное образование)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Статья 2. Вопросы публичных слушаний</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1. В соответствии с Федеральным законом «Об общих принципах организации местного самоуправления в Российской Федерации» на публичные слушания выносятся:</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 w:anchor="/document/10103000/entry/8000" w:history="1">
        <w:r w:rsidRPr="00FC3AFF">
          <w:rPr>
            <w:rStyle w:val="a3"/>
            <w:rFonts w:ascii="Arial" w:hAnsi="Arial" w:cs="Arial"/>
            <w:color w:val="auto"/>
            <w:u w:val="none"/>
          </w:rPr>
          <w:t>Конституции</w:t>
        </w:r>
      </w:hyperlink>
      <w:r w:rsidRPr="00FC3AFF">
        <w:rPr>
          <w:rFonts w:ascii="Arial" w:hAnsi="Arial" w:cs="Arial"/>
        </w:rPr>
        <w:t>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2) проект местного бюджета и отчет о его исполнении;</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3) проект стратегии социально-экономического развития муниципального образования;</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4) вопросы о преобразовании муниципального образования, за исключением случаев, если в соответствии со </w:t>
      </w:r>
      <w:hyperlink r:id="rId7" w:anchor="/document/186367/entry/13" w:history="1">
        <w:r w:rsidRPr="00FC3AFF">
          <w:rPr>
            <w:rStyle w:val="a3"/>
            <w:rFonts w:ascii="Arial" w:hAnsi="Arial" w:cs="Arial"/>
            <w:color w:val="auto"/>
            <w:u w:val="none"/>
          </w:rPr>
          <w:t>статьей 13</w:t>
        </w:r>
      </w:hyperlink>
      <w:r w:rsidRPr="00FC3AFF">
        <w:rPr>
          <w:rFonts w:ascii="Arial" w:hAnsi="Arial" w:cs="Arial"/>
        </w:rPr>
        <w:t>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34E06" w:rsidRPr="00FC3AFF" w:rsidRDefault="00C34E06" w:rsidP="00C34E06">
      <w:pPr>
        <w:jc w:val="both"/>
        <w:rPr>
          <w:rFonts w:ascii="Arial" w:hAnsi="Arial" w:cs="Arial"/>
          <w:sz w:val="24"/>
          <w:szCs w:val="24"/>
        </w:rPr>
      </w:pPr>
      <w:r w:rsidRPr="00FC3AFF">
        <w:rPr>
          <w:rFonts w:ascii="Arial" w:hAnsi="Arial" w:cs="Arial"/>
          <w:sz w:val="24"/>
          <w:szCs w:val="24"/>
        </w:rPr>
        <w:t>2.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настоящим Положением с учетом положений законодательства о градостроительной деятельности.</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3. Иные вопросы выносятся на публичные слушания в порядке, установленном настоящим Положением.</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4.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 и не противоречит законодательству.</w:t>
      </w:r>
    </w:p>
    <w:p w:rsidR="00C34E06" w:rsidRPr="00FC3AFF" w:rsidRDefault="00C34E06" w:rsidP="00C34E06">
      <w:pPr>
        <w:pStyle w:val="1"/>
        <w:ind w:right="-2" w:firstLine="567"/>
        <w:rPr>
          <w:rFonts w:ascii="Arial" w:hAnsi="Arial" w:cs="Arial"/>
          <w:szCs w:val="24"/>
        </w:rPr>
      </w:pPr>
      <w:r w:rsidRPr="00FC3AFF">
        <w:rPr>
          <w:rFonts w:ascii="Arial" w:hAnsi="Arial" w:cs="Arial"/>
          <w:b/>
          <w:szCs w:val="24"/>
        </w:rPr>
        <w:t>Глава 2.</w:t>
      </w:r>
      <w:r w:rsidRPr="00FC3AFF">
        <w:rPr>
          <w:rFonts w:ascii="Arial" w:hAnsi="Arial" w:cs="Arial"/>
          <w:szCs w:val="24"/>
        </w:rPr>
        <w:t xml:space="preserve"> Назначение слушаний</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 xml:space="preserve">Статья 3. Инициаторы публичных слушаний, </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1. В соответствии с федеральным законодательством публичные слушания проводятся по инициативе:</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 населения муниципального образования;</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 главы муниципального образования;</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 представительного органа муниципального образования.</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Статья 4. Комиссия по подготовке и проведению публичных слушаний</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1. В целях обеспечения представительства и интересов жителей муниципального образования, организаций, органов государственной власти и местного самоуправления при подготовке и проведении публичных слушаний органом (должностным лицом), принимающим решение о назначении публичных слушаний создается комиссия по подготовке и проведению публичных слушаний (далее - комиссия).</w:t>
      </w:r>
    </w:p>
    <w:p w:rsidR="00C34E06" w:rsidRPr="00FC3AFF" w:rsidRDefault="00C34E06" w:rsidP="00C34E06">
      <w:pPr>
        <w:ind w:firstLine="567"/>
        <w:rPr>
          <w:rFonts w:ascii="Arial" w:hAnsi="Arial" w:cs="Arial"/>
          <w:sz w:val="24"/>
          <w:szCs w:val="24"/>
        </w:rPr>
      </w:pPr>
      <w:r w:rsidRPr="00FC3AFF">
        <w:rPr>
          <w:rFonts w:ascii="Arial" w:hAnsi="Arial" w:cs="Arial"/>
          <w:sz w:val="24"/>
          <w:szCs w:val="24"/>
        </w:rPr>
        <w:t>2. В состав комиссии входят:</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1) Лица, уполномоченные представлять интересы представительного органа муниципального образования;</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2) </w:t>
      </w:r>
      <w:proofErr w:type="gramStart"/>
      <w:r w:rsidRPr="00FC3AFF">
        <w:rPr>
          <w:rFonts w:ascii="Arial" w:hAnsi="Arial" w:cs="Arial"/>
          <w:sz w:val="24"/>
          <w:szCs w:val="24"/>
        </w:rPr>
        <w:t>Представители  администрации</w:t>
      </w:r>
      <w:proofErr w:type="gramEnd"/>
      <w:r w:rsidRPr="00FC3AFF">
        <w:rPr>
          <w:rFonts w:ascii="Arial" w:hAnsi="Arial" w:cs="Arial"/>
          <w:sz w:val="24"/>
          <w:szCs w:val="24"/>
        </w:rPr>
        <w:t xml:space="preserve"> </w:t>
      </w:r>
      <w:r w:rsidR="00642C8E" w:rsidRPr="00FC3AFF">
        <w:rPr>
          <w:rFonts w:ascii="Arial" w:hAnsi="Arial" w:cs="Arial"/>
          <w:sz w:val="24"/>
          <w:szCs w:val="24"/>
        </w:rPr>
        <w:t>Сибирс</w:t>
      </w:r>
      <w:r w:rsidRPr="00FC3AFF">
        <w:rPr>
          <w:rFonts w:ascii="Arial" w:hAnsi="Arial" w:cs="Arial"/>
          <w:sz w:val="24"/>
          <w:szCs w:val="24"/>
        </w:rPr>
        <w:t>кого сельсовета и (или) иных органов местного самоуправления.</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 xml:space="preserve">3. В состав комиссии могут входить представители Совета депутатов </w:t>
      </w:r>
      <w:proofErr w:type="spellStart"/>
      <w:r w:rsidRPr="00FC3AFF">
        <w:rPr>
          <w:rFonts w:ascii="Arial" w:hAnsi="Arial" w:cs="Arial"/>
          <w:sz w:val="24"/>
          <w:szCs w:val="24"/>
        </w:rPr>
        <w:t>Купинского</w:t>
      </w:r>
      <w:proofErr w:type="spellEnd"/>
      <w:r w:rsidRPr="00FC3AFF">
        <w:rPr>
          <w:rFonts w:ascii="Arial" w:hAnsi="Arial" w:cs="Arial"/>
          <w:sz w:val="24"/>
          <w:szCs w:val="24"/>
        </w:rPr>
        <w:t xml:space="preserve"> района НСО, органов исполнительной власти </w:t>
      </w:r>
      <w:proofErr w:type="spellStart"/>
      <w:r w:rsidRPr="00FC3AFF">
        <w:rPr>
          <w:rFonts w:ascii="Arial" w:hAnsi="Arial" w:cs="Arial"/>
          <w:sz w:val="24"/>
          <w:szCs w:val="24"/>
        </w:rPr>
        <w:t>Купинского</w:t>
      </w:r>
      <w:proofErr w:type="spellEnd"/>
      <w:r w:rsidRPr="00FC3AFF">
        <w:rPr>
          <w:rFonts w:ascii="Arial" w:hAnsi="Arial" w:cs="Arial"/>
          <w:sz w:val="24"/>
          <w:szCs w:val="24"/>
        </w:rPr>
        <w:t xml:space="preserve"> района, органов государственного надзора, организаций, находящихся на территории муниципального образования.</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В состав комиссии по желанию инициаторов публичных слушаний - группы граждан, указанному в ходатайстве о проведении публичных слушаний, должны быть включены представители инициаторов с учётом установленной настоящим Положением предельной численности членов комиссии.</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4. Численность членов комиссии составляет 5 человек.</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5. Предельное число членов комиссии, указанных в пункте 2 части 2 настоящей статьи, - две трети от установленного числа членов комиссии.</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Статья 5. Порядок деятельности комиссии</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1. Заседания комиссии по вопросам ее компетенции проводятся по мере необходимости. Периодичность проведения заседаний комиссии может быть установлена органом (должностным лицом) муниципального образования, принявшим решение о назначении публичных слушаний.</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2. Руководство деятельностью комиссии осуществляется председателем комиссии, который назначается органом (должностным лицом) муниципального образования, принявшим решение о назначении публичных слушаний при формировании комиссии.</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3. Заседания комиссии правомочны, если на них присутствует не менее двух третей от установленного числа членов комиссии.</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4. Решения комиссии принимаются большинством голосов от установленного числа членов комиссии.</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5. На заседании комиссии ведется протокол, в котором фиксируются вопросы, вынесенные на рассмотрение комиссии, а также принятые по ним решения. Протокол подписывается председателем комиссии.</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 xml:space="preserve">6. Организационное, правовое, документационное и материально-техническое обеспечение деятельности комиссии осуществляется </w:t>
      </w:r>
      <w:proofErr w:type="gramStart"/>
      <w:r w:rsidRPr="00FC3AFF">
        <w:rPr>
          <w:rFonts w:ascii="Arial" w:hAnsi="Arial" w:cs="Arial"/>
          <w:sz w:val="24"/>
          <w:szCs w:val="24"/>
        </w:rPr>
        <w:t>администрацией  муниципального</w:t>
      </w:r>
      <w:proofErr w:type="gramEnd"/>
      <w:r w:rsidRPr="00FC3AFF">
        <w:rPr>
          <w:rFonts w:ascii="Arial" w:hAnsi="Arial" w:cs="Arial"/>
          <w:sz w:val="24"/>
          <w:szCs w:val="24"/>
        </w:rPr>
        <w:t xml:space="preserve"> образования.</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 xml:space="preserve">Статья 6. Назначение публичных </w:t>
      </w:r>
      <w:proofErr w:type="gramStart"/>
      <w:r w:rsidRPr="00FC3AFF">
        <w:rPr>
          <w:rFonts w:ascii="Arial" w:hAnsi="Arial" w:cs="Arial"/>
          <w:sz w:val="24"/>
          <w:szCs w:val="24"/>
        </w:rPr>
        <w:t>слушаний  по</w:t>
      </w:r>
      <w:proofErr w:type="gramEnd"/>
      <w:r w:rsidRPr="00FC3AFF">
        <w:rPr>
          <w:rFonts w:ascii="Arial" w:hAnsi="Arial" w:cs="Arial"/>
          <w:sz w:val="24"/>
          <w:szCs w:val="24"/>
        </w:rPr>
        <w:t xml:space="preserve"> инициативе населения муниципального образования</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1. Публичные слушания могут проводиться по инициативе группы жителей численностью не менее 50 человек (инициативная группа), обладающих избирательным правом.</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2. Инициативная группа готовит ходатайство о проведении публичных слушаний, проект муниципального правового акта по вопросам местного значения, проводит сбор подписей граждан в поддержку ходатайства о проведении публичных слушаний (не менее 100 подписей).</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 xml:space="preserve">Подписанное гражданами ходатайство и подготовленный проект правового акта подаются в   Совет депутатов </w:t>
      </w:r>
      <w:r w:rsidR="00642C8E" w:rsidRPr="00FC3AFF">
        <w:rPr>
          <w:rFonts w:ascii="Arial" w:hAnsi="Arial" w:cs="Arial"/>
          <w:sz w:val="24"/>
          <w:szCs w:val="24"/>
        </w:rPr>
        <w:t>Сибир</w:t>
      </w:r>
      <w:r w:rsidRPr="00FC3AFF">
        <w:rPr>
          <w:rFonts w:ascii="Arial" w:hAnsi="Arial" w:cs="Arial"/>
          <w:sz w:val="24"/>
          <w:szCs w:val="24"/>
        </w:rPr>
        <w:t>ского сельсовета (далее - представительный орган).</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3. В ходатайстве указывается проект муниципального правового акта, выносимого на публичные слушания, и обоснование необходимости вынесения этого вопроса. К ходатайству прилагается список жителей (с указанием фамилии, имени, отчества, места жительства, паспортных данных), поддержавших ходатайство. К ходатайству должны быть приложены данные (фамилия, имя, отчество, паспортные данные, место жительства, контактные телефоны) официального представителя (представителей) инициативной группы.</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 xml:space="preserve">4. Вопрос о назначении публичных слушаний по инициативе населения рассматривается на заседании представительного органа не позднее чем через 30 дней со дня представления ходатайства инициативной группы. По результатам рассмотрения ходатайства представительный </w:t>
      </w:r>
      <w:proofErr w:type="gramStart"/>
      <w:r w:rsidRPr="00FC3AFF">
        <w:rPr>
          <w:rFonts w:ascii="Arial" w:hAnsi="Arial" w:cs="Arial"/>
          <w:sz w:val="24"/>
          <w:szCs w:val="24"/>
        </w:rPr>
        <w:t>орган  муниципального</w:t>
      </w:r>
      <w:proofErr w:type="gramEnd"/>
      <w:r w:rsidRPr="00FC3AFF">
        <w:rPr>
          <w:rFonts w:ascii="Arial" w:hAnsi="Arial" w:cs="Arial"/>
          <w:sz w:val="24"/>
          <w:szCs w:val="24"/>
        </w:rPr>
        <w:t xml:space="preserve"> образования принимает решение о назначении публичных слушаний либо об отказе в назначении публичных слушаний.</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Отказ в назначении публичных слушаний должен быть мотивирован и возможен в случае нарушения инициаторами слушаний порядка выдвижения инициативы, предусмотренного настоящим Положением.</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В решении о назначении публичных слушаний указывается дата, время, место их проведения, выносимый на публичные слушания вопрос и состав комиссии по подготовке и проведению публичных слушаний.</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Статья 7. Назначение публичных слушаний по инициативе представительного органа муниципального образования</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 xml:space="preserve">1. Публичные слушания могут быть назначены представительным органом муниципального </w:t>
      </w:r>
      <w:proofErr w:type="gramStart"/>
      <w:r w:rsidRPr="00FC3AFF">
        <w:rPr>
          <w:rFonts w:ascii="Arial" w:hAnsi="Arial" w:cs="Arial"/>
          <w:sz w:val="24"/>
          <w:szCs w:val="24"/>
        </w:rPr>
        <w:t>образования  по</w:t>
      </w:r>
      <w:proofErr w:type="gramEnd"/>
      <w:r w:rsidRPr="00FC3AFF">
        <w:rPr>
          <w:rFonts w:ascii="Arial" w:hAnsi="Arial" w:cs="Arial"/>
          <w:sz w:val="24"/>
          <w:szCs w:val="24"/>
        </w:rPr>
        <w:t xml:space="preserve"> письменному ходатайству не менее одной трети депутатов от числа избранных в представительный орган или по ходатайству созданной в соответствии с регламентом постоянной комиссии (комитета) представительного органа муниципального образования.</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2. Вопрос о назначении публичных слушаний рассматривается на заседании представительного органа муниципального образования. По результатам рассмотрения принимается решение о назначении публичных слушаний или об отказе в назначении публичных слушаний. В решении о назначении публичных слушаний указывается дата, время, место их проведения, выносимый на публичные слушания проект правового акта и состав комиссии по подготовке и проведению публичных слушаний.</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Статья 8. Назначение публичных слушаний по инициативе главы муниципального образования</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Для проведения публичных слушаний главой муниципального образования издается правовой акт о назначении публичных слушаний. В правовом акте указывается дата, время, место их проведения, выносимый на публичные слушания вопрос, состав комиссии по подготовке и проведению публичных слушаний.</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Статья 9. Опубликование (обнародование) информации о назначении публичных слушаний</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Правовой акт о назначении публичных слушаний подлежит официальному опубликованию (обнародованию) в течение 5 дней со дня его</w:t>
      </w:r>
      <w:r w:rsidRPr="00FC3AFF">
        <w:rPr>
          <w:rFonts w:ascii="Arial" w:hAnsi="Arial" w:cs="Arial"/>
          <w:color w:val="FF0000"/>
          <w:sz w:val="24"/>
          <w:szCs w:val="24"/>
        </w:rPr>
        <w:t xml:space="preserve"> </w:t>
      </w:r>
      <w:r w:rsidRPr="00FC3AFF">
        <w:rPr>
          <w:rFonts w:ascii="Arial" w:hAnsi="Arial" w:cs="Arial"/>
          <w:sz w:val="24"/>
          <w:szCs w:val="24"/>
        </w:rPr>
        <w:t>принятия в порядке, определенном для официального опубликования (обнародования) муниципальных правовых актов.</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Сообщение о проведении публичных слушаний подлежит официальному опубликованию (обнародованию) не менее чем за 10 дней до их проведения.</w:t>
      </w:r>
    </w:p>
    <w:p w:rsidR="00C34E06" w:rsidRPr="00FC3AFF" w:rsidRDefault="00C34E06" w:rsidP="00C34E06">
      <w:pPr>
        <w:pStyle w:val="1"/>
        <w:ind w:right="-2" w:firstLine="567"/>
        <w:rPr>
          <w:rFonts w:ascii="Arial" w:hAnsi="Arial" w:cs="Arial"/>
          <w:szCs w:val="24"/>
        </w:rPr>
      </w:pPr>
      <w:r w:rsidRPr="00FC3AFF">
        <w:rPr>
          <w:rFonts w:ascii="Arial" w:hAnsi="Arial" w:cs="Arial"/>
          <w:b/>
          <w:szCs w:val="24"/>
        </w:rPr>
        <w:t>Глава 3.</w:t>
      </w:r>
      <w:r w:rsidRPr="00FC3AFF">
        <w:rPr>
          <w:rFonts w:ascii="Arial" w:hAnsi="Arial" w:cs="Arial"/>
          <w:szCs w:val="24"/>
        </w:rPr>
        <w:t xml:space="preserve"> Подготовка и проведение слушаний</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Статья 10. Подготовка к проведению публичных слушаний</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1. Созданная комиссия по подготовке и проведению публичных слушаний:</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 разрабатывает повестку дня публичных слушаний;</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 вправе в установленном порядке запрашивать у органов и организаций в письменном виде необходимую информацию, материалы и документы по вопросу, выносимому на слушания;</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 принимает от жителей муниципального образования, органов и организаций имеющиеся у них материалы, предложения и замечания по вопросам, выносимым на публичные слушания;</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 привлекает по согласованию специалистов и экспертов для выполнения консультационных и экспертных работ;</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 анализирует и обобщает все представленные предложения жителей муниципального образования, заинтересованных органов и организаций и выносит их на слушания;</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 извещает и регистрирует участников слушаний, если их извещение предусмотрено федеральным законодательством;</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 составляет списки выступающих;</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 готовит проекты решений, предлагаемых для рассмотрения на публичных слушаниях;</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 предоставляет участникам публичных слушаний для ознакомления материалы и проекты по вопросам публичных слушаний;</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 ведет протокол слушаний и оформляет итоговые документы;</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 взаимодействует с инициатором слушаний, представителями средств массовой информации.</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2. Житель муниципального образования, желающий выступать на публичных слушаниях, подает в комиссию заявление о регистрации в качестве выступающего. Комиссия проводит регистрацию всех желающих выступать в соответствии с поданными заявлениями. При регистрации заявления выступающему объявляется о времени, установленном для выступления.</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организаций, эксперты (специалисты).</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Регистрация выступающих прекращается за один рабочий день до дня проведения публичных слушаний.</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Статья 11. Права участников публичных слушаний при подготовке к публичным слушаниям</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1. Участники публичных слушаний имеют право:</w:t>
      </w:r>
    </w:p>
    <w:p w:rsidR="00C34E06" w:rsidRPr="00FC3AFF" w:rsidRDefault="00C34E06" w:rsidP="00C34E06">
      <w:pPr>
        <w:ind w:firstLine="567"/>
        <w:jc w:val="both"/>
        <w:rPr>
          <w:rFonts w:ascii="Arial" w:hAnsi="Arial" w:cs="Arial"/>
          <w:sz w:val="24"/>
          <w:szCs w:val="24"/>
        </w:rPr>
      </w:pPr>
      <w:proofErr w:type="gramStart"/>
      <w:r w:rsidRPr="00FC3AFF">
        <w:rPr>
          <w:rFonts w:ascii="Arial" w:hAnsi="Arial" w:cs="Arial"/>
          <w:sz w:val="24"/>
          <w:szCs w:val="24"/>
        </w:rPr>
        <w:t>а</w:t>
      </w:r>
      <w:proofErr w:type="gramEnd"/>
      <w:r w:rsidRPr="00FC3AFF">
        <w:rPr>
          <w:rFonts w:ascii="Arial" w:hAnsi="Arial" w:cs="Arial"/>
          <w:sz w:val="24"/>
          <w:szCs w:val="24"/>
        </w:rPr>
        <w:t>) знакомиться с материалами и проектами по вопросам публичных слушаний;</w:t>
      </w:r>
    </w:p>
    <w:p w:rsidR="00C34E06" w:rsidRPr="00FC3AFF" w:rsidRDefault="00C34E06" w:rsidP="00C34E06">
      <w:pPr>
        <w:ind w:firstLine="567"/>
        <w:jc w:val="both"/>
        <w:rPr>
          <w:rFonts w:ascii="Arial" w:hAnsi="Arial" w:cs="Arial"/>
          <w:sz w:val="24"/>
          <w:szCs w:val="24"/>
        </w:rPr>
      </w:pPr>
      <w:proofErr w:type="gramStart"/>
      <w:r w:rsidRPr="00FC3AFF">
        <w:rPr>
          <w:rFonts w:ascii="Arial" w:hAnsi="Arial" w:cs="Arial"/>
          <w:sz w:val="24"/>
          <w:szCs w:val="24"/>
        </w:rPr>
        <w:t>б</w:t>
      </w:r>
      <w:proofErr w:type="gramEnd"/>
      <w:r w:rsidRPr="00FC3AFF">
        <w:rPr>
          <w:rFonts w:ascii="Arial" w:hAnsi="Arial" w:cs="Arial"/>
          <w:sz w:val="24"/>
          <w:szCs w:val="24"/>
        </w:rPr>
        <w:t>) присутствовать на публичных слушаниях;</w:t>
      </w:r>
    </w:p>
    <w:p w:rsidR="00C34E06" w:rsidRPr="00FC3AFF" w:rsidRDefault="00C34E06" w:rsidP="00C34E06">
      <w:pPr>
        <w:ind w:firstLine="567"/>
        <w:jc w:val="both"/>
        <w:rPr>
          <w:rFonts w:ascii="Arial" w:hAnsi="Arial" w:cs="Arial"/>
          <w:sz w:val="24"/>
          <w:szCs w:val="24"/>
        </w:rPr>
      </w:pPr>
      <w:proofErr w:type="gramStart"/>
      <w:r w:rsidRPr="00FC3AFF">
        <w:rPr>
          <w:rFonts w:ascii="Arial" w:hAnsi="Arial" w:cs="Arial"/>
          <w:sz w:val="24"/>
          <w:szCs w:val="24"/>
        </w:rPr>
        <w:t>в</w:t>
      </w:r>
      <w:proofErr w:type="gramEnd"/>
      <w:r w:rsidRPr="00FC3AFF">
        <w:rPr>
          <w:rFonts w:ascii="Arial" w:hAnsi="Arial" w:cs="Arial"/>
          <w:sz w:val="24"/>
          <w:szCs w:val="24"/>
        </w:rPr>
        <w:t>) подавать заявки на выступление по вопросам публичных слушаний;</w:t>
      </w:r>
    </w:p>
    <w:p w:rsidR="00C34E06" w:rsidRPr="00FC3AFF" w:rsidRDefault="00C34E06" w:rsidP="00C34E06">
      <w:pPr>
        <w:ind w:firstLine="567"/>
        <w:jc w:val="both"/>
        <w:rPr>
          <w:rFonts w:ascii="Arial" w:hAnsi="Arial" w:cs="Arial"/>
          <w:sz w:val="24"/>
          <w:szCs w:val="24"/>
        </w:rPr>
      </w:pPr>
      <w:proofErr w:type="gramStart"/>
      <w:r w:rsidRPr="00FC3AFF">
        <w:rPr>
          <w:rFonts w:ascii="Arial" w:hAnsi="Arial" w:cs="Arial"/>
          <w:sz w:val="24"/>
          <w:szCs w:val="24"/>
        </w:rPr>
        <w:t>г</w:t>
      </w:r>
      <w:proofErr w:type="gramEnd"/>
      <w:r w:rsidRPr="00FC3AFF">
        <w:rPr>
          <w:rFonts w:ascii="Arial" w:hAnsi="Arial" w:cs="Arial"/>
          <w:sz w:val="24"/>
          <w:szCs w:val="24"/>
        </w:rPr>
        <w:t>) излагать занимаемую позицию, предложения и рекомендации по вопросам публичных слушаний (для участников, подавших в срок заявки на выступление);</w:t>
      </w:r>
    </w:p>
    <w:p w:rsidR="00C34E06" w:rsidRPr="00FC3AFF" w:rsidRDefault="00C34E06" w:rsidP="00C34E06">
      <w:pPr>
        <w:ind w:firstLine="567"/>
        <w:jc w:val="both"/>
        <w:rPr>
          <w:rFonts w:ascii="Arial" w:hAnsi="Arial" w:cs="Arial"/>
          <w:sz w:val="24"/>
          <w:szCs w:val="24"/>
        </w:rPr>
      </w:pPr>
      <w:proofErr w:type="gramStart"/>
      <w:r w:rsidRPr="00FC3AFF">
        <w:rPr>
          <w:rFonts w:ascii="Arial" w:hAnsi="Arial" w:cs="Arial"/>
          <w:sz w:val="24"/>
          <w:szCs w:val="24"/>
        </w:rPr>
        <w:t>д</w:t>
      </w:r>
      <w:proofErr w:type="gramEnd"/>
      <w:r w:rsidRPr="00FC3AFF">
        <w:rPr>
          <w:rFonts w:ascii="Arial" w:hAnsi="Arial" w:cs="Arial"/>
          <w:sz w:val="24"/>
          <w:szCs w:val="24"/>
        </w:rPr>
        <w:t>) представлять в комиссию материалы, предложения и замечания по вопросам, выносимым на публичные слушания;</w:t>
      </w:r>
    </w:p>
    <w:p w:rsidR="00C34E06" w:rsidRPr="00FC3AFF" w:rsidRDefault="00C34E06" w:rsidP="00C34E06">
      <w:pPr>
        <w:ind w:firstLine="567"/>
        <w:jc w:val="both"/>
        <w:rPr>
          <w:rFonts w:ascii="Arial" w:hAnsi="Arial" w:cs="Arial"/>
          <w:sz w:val="24"/>
          <w:szCs w:val="24"/>
        </w:rPr>
      </w:pPr>
      <w:proofErr w:type="gramStart"/>
      <w:r w:rsidRPr="00FC3AFF">
        <w:rPr>
          <w:rFonts w:ascii="Arial" w:hAnsi="Arial" w:cs="Arial"/>
          <w:sz w:val="24"/>
          <w:szCs w:val="24"/>
        </w:rPr>
        <w:t>е</w:t>
      </w:r>
      <w:proofErr w:type="gramEnd"/>
      <w:r w:rsidRPr="00FC3AFF">
        <w:rPr>
          <w:rFonts w:ascii="Arial" w:hAnsi="Arial" w:cs="Arial"/>
          <w:sz w:val="24"/>
          <w:szCs w:val="24"/>
        </w:rPr>
        <w:t>) оспаривать действия и решения должностных лиц и органов муниципального образования.</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2. Житель муниципального образования вправе обратиться в орган местного самоуправления, проводивший публичные слушания, для ознакомления с протоколом публичных слушаний, заключением о результатах публичных слушаний и другой информацией, касающейся подготовки и проведения публичных слушаний.</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Орган местного самоуправления обязан предоставить данную информацию и документы в течение 15 дней со дня получения обращения.</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Статья 12. Проведение публичных слушаний</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1. Публичные слушания открывает председатель комиссии.</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2. Председатель информирует о порядке проведения публичных слушаний, объявляет о вопросе, вынесенном на публичные слушания.</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3. После выступления председательствующего слово предоставляется зарегистрированным выступающим. Лицу, не зарегистрированному в качестве выступающего, слово может быть предоставлено в ходе проведения публичных слушаний по решению председателя комиссии. Время для выступления предоставляется не более 10 минут. В исключительных случаях, по решению председателя комиссии, время выступления может быть продлено.</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4. Выступающий вправе передать председателю комиссии текст своего выступления, материалы для обоснования своего мнения, письменные предложения и замечания для включения их в протокол публичных слушаний.</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5. По окончании выступлений председатель комиссии подводит предварительный итог публичных слушаний.</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6. Ход публичных слушаний и выступления протоколируются. К протоколу прилагаются письменные предложения и замечания заинтересованных лиц.</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7. Председатель комиссии вправе в любой момент объявить перерыв публичных слушаний с указанием времени перерыва.</w:t>
      </w:r>
    </w:p>
    <w:p w:rsidR="00C34E06" w:rsidRPr="00FC3AFF" w:rsidRDefault="00C34E06" w:rsidP="00C34E06">
      <w:pPr>
        <w:ind w:firstLine="567"/>
        <w:jc w:val="both"/>
        <w:rPr>
          <w:rFonts w:ascii="Arial" w:hAnsi="Arial" w:cs="Arial"/>
          <w:sz w:val="24"/>
          <w:szCs w:val="24"/>
        </w:rPr>
      </w:pP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Статья 13. Результаты публичных слушаний</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1. По результатам публичных слушаний комиссия в течение 3 рабочих дней составляет и подписывает заключение о результатах публичных слушаний, в котором указываются:</w:t>
      </w:r>
    </w:p>
    <w:p w:rsidR="00C34E06" w:rsidRPr="00FC3AFF" w:rsidRDefault="00C34E06" w:rsidP="00C34E06">
      <w:pPr>
        <w:ind w:firstLine="567"/>
        <w:jc w:val="both"/>
        <w:rPr>
          <w:rFonts w:ascii="Arial" w:hAnsi="Arial" w:cs="Arial"/>
          <w:sz w:val="24"/>
          <w:szCs w:val="24"/>
        </w:rPr>
      </w:pPr>
      <w:proofErr w:type="gramStart"/>
      <w:r w:rsidRPr="00FC3AFF">
        <w:rPr>
          <w:rFonts w:ascii="Arial" w:hAnsi="Arial" w:cs="Arial"/>
          <w:sz w:val="24"/>
          <w:szCs w:val="24"/>
        </w:rPr>
        <w:t>а</w:t>
      </w:r>
      <w:proofErr w:type="gramEnd"/>
      <w:r w:rsidRPr="00FC3AFF">
        <w:rPr>
          <w:rFonts w:ascii="Arial" w:hAnsi="Arial" w:cs="Arial"/>
          <w:sz w:val="24"/>
          <w:szCs w:val="24"/>
        </w:rPr>
        <w:t>) проект муниципального правового акта, рассмотренного на публичных слушаниях;</w:t>
      </w:r>
    </w:p>
    <w:p w:rsidR="00C34E06" w:rsidRPr="00FC3AFF" w:rsidRDefault="00C34E06" w:rsidP="00C34E06">
      <w:pPr>
        <w:ind w:firstLine="567"/>
        <w:jc w:val="both"/>
        <w:rPr>
          <w:rFonts w:ascii="Arial" w:hAnsi="Arial" w:cs="Arial"/>
          <w:sz w:val="24"/>
          <w:szCs w:val="24"/>
        </w:rPr>
      </w:pPr>
      <w:proofErr w:type="gramStart"/>
      <w:r w:rsidRPr="00FC3AFF">
        <w:rPr>
          <w:rFonts w:ascii="Arial" w:hAnsi="Arial" w:cs="Arial"/>
          <w:sz w:val="24"/>
          <w:szCs w:val="24"/>
        </w:rPr>
        <w:t>б</w:t>
      </w:r>
      <w:proofErr w:type="gramEnd"/>
      <w:r w:rsidRPr="00FC3AFF">
        <w:rPr>
          <w:rFonts w:ascii="Arial" w:hAnsi="Arial" w:cs="Arial"/>
          <w:sz w:val="24"/>
          <w:szCs w:val="24"/>
        </w:rPr>
        <w:t>) инициатор проведения публичных слушаний;</w:t>
      </w:r>
    </w:p>
    <w:p w:rsidR="00C34E06" w:rsidRPr="00FC3AFF" w:rsidRDefault="00C34E06" w:rsidP="00C34E06">
      <w:pPr>
        <w:ind w:firstLine="567"/>
        <w:jc w:val="both"/>
        <w:rPr>
          <w:rFonts w:ascii="Arial" w:hAnsi="Arial" w:cs="Arial"/>
          <w:sz w:val="24"/>
          <w:szCs w:val="24"/>
        </w:rPr>
      </w:pPr>
      <w:proofErr w:type="gramStart"/>
      <w:r w:rsidRPr="00FC3AFF">
        <w:rPr>
          <w:rFonts w:ascii="Arial" w:hAnsi="Arial" w:cs="Arial"/>
          <w:sz w:val="24"/>
          <w:szCs w:val="24"/>
        </w:rPr>
        <w:t>в</w:t>
      </w:r>
      <w:proofErr w:type="gramEnd"/>
      <w:r w:rsidRPr="00FC3AFF">
        <w:rPr>
          <w:rFonts w:ascii="Arial" w:hAnsi="Arial" w:cs="Arial"/>
          <w:sz w:val="24"/>
          <w:szCs w:val="24"/>
        </w:rPr>
        <w:t>) дата, номер и наименование правового акта о назначении публичных слушаний, а также наименование средства массовой информации и дата его опубликования (сведения об обнародовании акта о назначении публичных слушаний);</w:t>
      </w:r>
    </w:p>
    <w:p w:rsidR="00C34E06" w:rsidRPr="00FC3AFF" w:rsidRDefault="00C34E06" w:rsidP="00C34E06">
      <w:pPr>
        <w:ind w:firstLine="567"/>
        <w:jc w:val="both"/>
        <w:rPr>
          <w:rFonts w:ascii="Arial" w:hAnsi="Arial" w:cs="Arial"/>
          <w:sz w:val="24"/>
          <w:szCs w:val="24"/>
        </w:rPr>
      </w:pPr>
      <w:proofErr w:type="gramStart"/>
      <w:r w:rsidRPr="00FC3AFF">
        <w:rPr>
          <w:rFonts w:ascii="Arial" w:hAnsi="Arial" w:cs="Arial"/>
          <w:sz w:val="24"/>
          <w:szCs w:val="24"/>
        </w:rPr>
        <w:t>г</w:t>
      </w:r>
      <w:proofErr w:type="gramEnd"/>
      <w:r w:rsidRPr="00FC3AFF">
        <w:rPr>
          <w:rFonts w:ascii="Arial" w:hAnsi="Arial" w:cs="Arial"/>
          <w:sz w:val="24"/>
          <w:szCs w:val="24"/>
        </w:rPr>
        <w:t>) дата, время и место проведения публичных слушаний;</w:t>
      </w:r>
    </w:p>
    <w:p w:rsidR="00C34E06" w:rsidRPr="00FC3AFF" w:rsidRDefault="00C34E06" w:rsidP="00C34E06">
      <w:pPr>
        <w:ind w:firstLine="567"/>
        <w:jc w:val="both"/>
        <w:rPr>
          <w:rFonts w:ascii="Arial" w:hAnsi="Arial" w:cs="Arial"/>
          <w:sz w:val="24"/>
          <w:szCs w:val="24"/>
        </w:rPr>
      </w:pPr>
      <w:proofErr w:type="gramStart"/>
      <w:r w:rsidRPr="00FC3AFF">
        <w:rPr>
          <w:rFonts w:ascii="Arial" w:hAnsi="Arial" w:cs="Arial"/>
          <w:sz w:val="24"/>
          <w:szCs w:val="24"/>
        </w:rPr>
        <w:t>д</w:t>
      </w:r>
      <w:proofErr w:type="gramEnd"/>
      <w:r w:rsidRPr="00FC3AFF">
        <w:rPr>
          <w:rFonts w:ascii="Arial" w:hAnsi="Arial" w:cs="Arial"/>
          <w:sz w:val="24"/>
          <w:szCs w:val="24"/>
        </w:rPr>
        <w:t>) информация об экспертах публичных слушаний, количестве участников публичных слушаний и выступавших участниках публичных слушаний;</w:t>
      </w:r>
    </w:p>
    <w:p w:rsidR="00C34E06" w:rsidRPr="00FC3AFF" w:rsidRDefault="00C34E06" w:rsidP="00C34E06">
      <w:pPr>
        <w:ind w:firstLine="567"/>
        <w:jc w:val="both"/>
        <w:rPr>
          <w:rFonts w:ascii="Arial" w:hAnsi="Arial" w:cs="Arial"/>
          <w:sz w:val="24"/>
          <w:szCs w:val="24"/>
        </w:rPr>
      </w:pPr>
      <w:proofErr w:type="gramStart"/>
      <w:r w:rsidRPr="00FC3AFF">
        <w:rPr>
          <w:rFonts w:ascii="Arial" w:hAnsi="Arial" w:cs="Arial"/>
          <w:sz w:val="24"/>
          <w:szCs w:val="24"/>
        </w:rPr>
        <w:t>е</w:t>
      </w:r>
      <w:proofErr w:type="gramEnd"/>
      <w:r w:rsidRPr="00FC3AFF">
        <w:rPr>
          <w:rFonts w:ascii="Arial" w:hAnsi="Arial" w:cs="Arial"/>
          <w:sz w:val="24"/>
          <w:szCs w:val="24"/>
        </w:rPr>
        <w:t>) сведения в обобщенном виде о поступивших предложениях и рекомендациях по вопросам публичных слушаний, за исключением предложений и рекомендаций, снятых подавшими (высказавшими) их экспертами и участниками публичных слушаний;</w:t>
      </w:r>
    </w:p>
    <w:p w:rsidR="00C34E06" w:rsidRPr="00FC3AFF" w:rsidRDefault="00C34E06" w:rsidP="00C34E06">
      <w:pPr>
        <w:ind w:firstLine="567"/>
        <w:jc w:val="both"/>
        <w:rPr>
          <w:rFonts w:ascii="Arial" w:hAnsi="Arial" w:cs="Arial"/>
          <w:sz w:val="24"/>
          <w:szCs w:val="24"/>
        </w:rPr>
      </w:pPr>
      <w:proofErr w:type="gramStart"/>
      <w:r w:rsidRPr="00FC3AFF">
        <w:rPr>
          <w:rFonts w:ascii="Arial" w:hAnsi="Arial" w:cs="Arial"/>
          <w:sz w:val="24"/>
          <w:szCs w:val="24"/>
        </w:rPr>
        <w:t>ж</w:t>
      </w:r>
      <w:proofErr w:type="gramEnd"/>
      <w:r w:rsidRPr="00FC3AFF">
        <w:rPr>
          <w:rFonts w:ascii="Arial" w:hAnsi="Arial" w:cs="Arial"/>
          <w:sz w:val="24"/>
          <w:szCs w:val="24"/>
        </w:rPr>
        <w:t>) предложения комиссии по учету поступивших предложений и рекомендации по проектам, вынесенным на публичные слушания;</w:t>
      </w:r>
    </w:p>
    <w:p w:rsidR="00C34E06" w:rsidRPr="00FC3AFF" w:rsidRDefault="00C34E06" w:rsidP="00C34E06">
      <w:pPr>
        <w:ind w:firstLine="567"/>
        <w:jc w:val="both"/>
        <w:rPr>
          <w:rFonts w:ascii="Arial" w:hAnsi="Arial" w:cs="Arial"/>
          <w:sz w:val="24"/>
          <w:szCs w:val="24"/>
        </w:rPr>
      </w:pPr>
      <w:proofErr w:type="gramStart"/>
      <w:r w:rsidRPr="00FC3AFF">
        <w:rPr>
          <w:rFonts w:ascii="Arial" w:hAnsi="Arial" w:cs="Arial"/>
          <w:sz w:val="24"/>
          <w:szCs w:val="24"/>
        </w:rPr>
        <w:t>з</w:t>
      </w:r>
      <w:proofErr w:type="gramEnd"/>
      <w:r w:rsidRPr="00FC3AFF">
        <w:rPr>
          <w:rFonts w:ascii="Arial" w:hAnsi="Arial" w:cs="Arial"/>
          <w:sz w:val="24"/>
          <w:szCs w:val="24"/>
        </w:rPr>
        <w:t>) иные сведения о результатах публичных слушаний.</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2. Заключение о результатах публичных слушаний публикуется (обнародуется) в порядке, установленном для официального опубликования муниципальных правовых актов в течение 10 дней со дня его составления.</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3. 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администрации муниципального образования.</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4. 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5. 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6. При проведении публичных слушаний, общественных обсуждениях по вопросам градостроительной деятельности сроки проведения публичных слушаний, общественных обсуждений и подготовки заключения о результатах общественных обсуждений и публичных слушаний, должны быть скорректированы таким образом, чтобы не нарушать сроков, установленных статьей 14 настоящего Положения.</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7. Общественные обсуждения или публичные слушания по вопросам градостроительства проводятся в порядке определенным настоящим Положением, с особенностями, установленными федеральным законодатель</w:t>
      </w:r>
      <w:r w:rsidR="00642C8E" w:rsidRPr="00FC3AFF">
        <w:rPr>
          <w:rFonts w:ascii="Arial" w:hAnsi="Arial" w:cs="Arial"/>
          <w:sz w:val="24"/>
          <w:szCs w:val="24"/>
        </w:rPr>
        <w:t>ством.</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Статья 14. Организация и проведение общественных обсуждений,</w:t>
      </w:r>
    </w:p>
    <w:p w:rsidR="00C34E06" w:rsidRPr="00FC3AFF" w:rsidRDefault="00C34E06" w:rsidP="00C34E06">
      <w:pPr>
        <w:jc w:val="both"/>
        <w:rPr>
          <w:rFonts w:ascii="Arial" w:hAnsi="Arial" w:cs="Arial"/>
          <w:sz w:val="24"/>
          <w:szCs w:val="24"/>
        </w:rPr>
      </w:pPr>
      <w:r w:rsidRPr="00FC3AFF">
        <w:rPr>
          <w:rFonts w:ascii="Arial" w:hAnsi="Arial" w:cs="Arial"/>
          <w:sz w:val="24"/>
          <w:szCs w:val="24"/>
        </w:rPr>
        <w:t xml:space="preserve">публичных слушаний по вопросам градостроительства: </w:t>
      </w:r>
      <w:r w:rsidRPr="00FC3AFF">
        <w:rPr>
          <w:rFonts w:ascii="Arial" w:hAnsi="Arial" w:cs="Arial"/>
          <w:bCs/>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Градостроительного кодекса Российской Федерации и другими федеральными законами.</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8" w:anchor="/document/12138258/entry/3903" w:history="1">
        <w:r w:rsidRPr="00FC3AFF">
          <w:rPr>
            <w:rStyle w:val="a3"/>
            <w:rFonts w:ascii="Arial" w:hAnsi="Arial" w:cs="Arial"/>
            <w:color w:val="auto"/>
            <w:u w:val="none"/>
          </w:rPr>
          <w:t>частью 3 статьи 39</w:t>
        </w:r>
      </w:hyperlink>
      <w:r w:rsidRPr="00FC3AFF">
        <w:rPr>
          <w:rFonts w:ascii="Arial" w:hAnsi="Arial" w:cs="Arial"/>
        </w:rPr>
        <w:t>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4. Процедура проведения общественных обсуждений состоит из следующих этапов:</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1) оповещение о начале общественных обсуждений;</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2) размещение проекта, подлежащего рассмотрению на общественных обсуждениях, и информационных материалов к нему на официальном сайте администрации муниципального образования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3) проведение экспозиции или экспозиций проекта, подлежащего рассмотрению на общественных обсуждениях;</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4) подготовка и оформление протокола общественных обсуждений;</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5) подготовка и опубликование заключения о результатах общественных обсуждений.</w:t>
      </w:r>
    </w:p>
    <w:p w:rsidR="00C34E06" w:rsidRPr="00FC3AFF" w:rsidRDefault="00C34E06" w:rsidP="00C34E06">
      <w:pPr>
        <w:pStyle w:val="s1"/>
        <w:shd w:val="clear" w:color="auto" w:fill="FFFFFF"/>
        <w:spacing w:before="0" w:beforeAutospacing="0" w:after="0" w:afterAutospacing="0"/>
        <w:ind w:firstLine="720"/>
        <w:jc w:val="both"/>
        <w:rPr>
          <w:rFonts w:ascii="Arial" w:hAnsi="Arial" w:cs="Arial"/>
        </w:rPr>
      </w:pPr>
      <w:r w:rsidRPr="00FC3AFF">
        <w:rPr>
          <w:rFonts w:ascii="Arial" w:hAnsi="Arial" w:cs="Arial"/>
        </w:rPr>
        <w:t>5. Процедура проведения публичных слушаний состоит из следующих этапов:</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1) оповещение о начале публичных слушаний;</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3) проведение экспозиции или экспозиций проекта, подлежащего рассмотрению на публичных слушаниях;</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4) проведение собрания или собраний участников публичных слушаний;</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5) подготовка и оформление протокола публичных слушаний;</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6) подготовка и опубликование заключения о результатах публичных слушаний.</w:t>
      </w:r>
    </w:p>
    <w:p w:rsidR="00C34E06" w:rsidRPr="00FC3AFF" w:rsidRDefault="00C34E06" w:rsidP="00C34E06">
      <w:pPr>
        <w:pStyle w:val="s1"/>
        <w:shd w:val="clear" w:color="auto" w:fill="FFFFFF"/>
        <w:spacing w:before="0" w:beforeAutospacing="0" w:after="0" w:afterAutospacing="0"/>
        <w:ind w:firstLine="720"/>
        <w:jc w:val="both"/>
        <w:rPr>
          <w:rFonts w:ascii="Arial" w:hAnsi="Arial" w:cs="Arial"/>
        </w:rPr>
      </w:pPr>
      <w:r w:rsidRPr="00FC3AFF">
        <w:rPr>
          <w:rFonts w:ascii="Arial" w:hAnsi="Arial" w:cs="Arial"/>
        </w:rPr>
        <w:t>6. Оповещение о начале общественных обсуждений или публичных слушаний должно содержать:</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C34E06" w:rsidRPr="00FC3AFF" w:rsidRDefault="00C34E06" w:rsidP="00C34E06">
      <w:pPr>
        <w:pStyle w:val="s1"/>
        <w:shd w:val="clear" w:color="auto" w:fill="FFFFFF"/>
        <w:spacing w:before="0" w:beforeAutospacing="0" w:after="0" w:afterAutospacing="0"/>
        <w:ind w:firstLine="720"/>
        <w:jc w:val="both"/>
        <w:rPr>
          <w:rFonts w:ascii="Arial" w:hAnsi="Arial" w:cs="Arial"/>
        </w:rPr>
      </w:pPr>
      <w:r w:rsidRPr="00FC3AFF">
        <w:rPr>
          <w:rFonts w:ascii="Arial" w:hAnsi="Arial" w:cs="Arial"/>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C34E06" w:rsidRPr="00FC3AFF" w:rsidRDefault="00C34E06" w:rsidP="00C34E06">
      <w:pPr>
        <w:pStyle w:val="s1"/>
        <w:shd w:val="clear" w:color="auto" w:fill="FFFFFF"/>
        <w:spacing w:before="0" w:beforeAutospacing="0" w:after="0" w:afterAutospacing="0"/>
        <w:ind w:firstLine="720"/>
        <w:jc w:val="both"/>
        <w:rPr>
          <w:rFonts w:ascii="Arial" w:hAnsi="Arial" w:cs="Arial"/>
        </w:rPr>
      </w:pPr>
      <w:r w:rsidRPr="00FC3AFF">
        <w:rPr>
          <w:rFonts w:ascii="Arial" w:hAnsi="Arial" w:cs="Arial"/>
        </w:rPr>
        <w:t>8. Оповещение о начале общественных обсуждений или публичных слушаний:</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9" w:anchor="/document/12138258/entry/50103" w:history="1">
        <w:r w:rsidRPr="00FC3AFF">
          <w:rPr>
            <w:rStyle w:val="a3"/>
            <w:rFonts w:ascii="Arial" w:hAnsi="Arial" w:cs="Arial"/>
            <w:color w:val="auto"/>
            <w:u w:val="none"/>
          </w:rPr>
          <w:t>части 3</w:t>
        </w:r>
      </w:hyperlink>
      <w:r w:rsidRPr="00FC3AFF">
        <w:rPr>
          <w:rFonts w:ascii="Arial" w:hAnsi="Arial" w:cs="Arial"/>
        </w:rPr>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9. В течение всего периода размещения в соответствии с </w:t>
      </w:r>
      <w:hyperlink r:id="rId10" w:anchor="/document/12138258/entry/501042" w:history="1">
        <w:r w:rsidRPr="00FC3AFF">
          <w:rPr>
            <w:rStyle w:val="a3"/>
            <w:rFonts w:ascii="Arial" w:hAnsi="Arial" w:cs="Arial"/>
            <w:color w:val="auto"/>
            <w:u w:val="none"/>
          </w:rPr>
          <w:t>пунктом 2 части 4</w:t>
        </w:r>
      </w:hyperlink>
      <w:r w:rsidRPr="00FC3AFF">
        <w:rPr>
          <w:rFonts w:ascii="Arial" w:hAnsi="Arial" w:cs="Arial"/>
        </w:rPr>
        <w:t> и </w:t>
      </w:r>
      <w:hyperlink r:id="rId11" w:anchor="/document/12138258/entry/501052" w:history="1">
        <w:r w:rsidRPr="00FC3AFF">
          <w:rPr>
            <w:rStyle w:val="a3"/>
            <w:rFonts w:ascii="Arial" w:hAnsi="Arial" w:cs="Arial"/>
            <w:color w:val="auto"/>
            <w:u w:val="none"/>
          </w:rPr>
          <w:t>пунктом 2 части 5</w:t>
        </w:r>
      </w:hyperlink>
      <w:r w:rsidRPr="00FC3AFF">
        <w:rPr>
          <w:rFonts w:ascii="Arial" w:hAnsi="Arial" w:cs="Arial"/>
        </w:rPr>
        <w:t>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10. В период размещения в соответствии с </w:t>
      </w:r>
      <w:hyperlink r:id="rId12" w:anchor="/document/12138258/entry/501042" w:history="1">
        <w:r w:rsidRPr="00FC3AFF">
          <w:rPr>
            <w:rStyle w:val="a3"/>
            <w:rFonts w:ascii="Arial" w:hAnsi="Arial" w:cs="Arial"/>
            <w:color w:val="auto"/>
            <w:u w:val="none"/>
          </w:rPr>
          <w:t>пунктом 2 части 4</w:t>
        </w:r>
      </w:hyperlink>
      <w:r w:rsidRPr="00FC3AFF">
        <w:rPr>
          <w:rFonts w:ascii="Arial" w:hAnsi="Arial" w:cs="Arial"/>
        </w:rPr>
        <w:t> и </w:t>
      </w:r>
      <w:hyperlink r:id="rId13" w:anchor="/document/12138258/entry/501052" w:history="1">
        <w:r w:rsidRPr="00FC3AFF">
          <w:rPr>
            <w:rStyle w:val="a3"/>
            <w:rFonts w:ascii="Arial" w:hAnsi="Arial" w:cs="Arial"/>
            <w:color w:val="auto"/>
            <w:u w:val="none"/>
          </w:rPr>
          <w:t>пунктом 2 части 5</w:t>
        </w:r>
      </w:hyperlink>
      <w:r w:rsidRPr="00FC3AFF">
        <w:rPr>
          <w:rFonts w:ascii="Arial" w:hAnsi="Arial" w:cs="Arial"/>
        </w:rPr>
        <w:t>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14" w:anchor="/document/12138258/entry/501012" w:history="1">
        <w:r w:rsidRPr="00FC3AFF">
          <w:rPr>
            <w:rStyle w:val="a3"/>
            <w:rFonts w:ascii="Arial" w:hAnsi="Arial" w:cs="Arial"/>
            <w:color w:val="auto"/>
            <w:u w:val="none"/>
          </w:rPr>
          <w:t>частью 12</w:t>
        </w:r>
      </w:hyperlink>
      <w:r w:rsidRPr="00FC3AFF">
        <w:rPr>
          <w:rFonts w:ascii="Arial" w:hAnsi="Arial" w:cs="Arial"/>
        </w:rPr>
        <w:t> настоящей статьи идентификацию, имеют право вносить предложения и замечания, касающиеся такого проекта:</w:t>
      </w:r>
    </w:p>
    <w:p w:rsidR="00C34E06" w:rsidRPr="00FC3AFF" w:rsidRDefault="00C34E06" w:rsidP="00C34E06">
      <w:pPr>
        <w:pStyle w:val="s1"/>
        <w:shd w:val="clear" w:color="auto" w:fill="FFFFFF"/>
        <w:spacing w:before="0" w:beforeAutospacing="0" w:after="0" w:afterAutospacing="0"/>
        <w:jc w:val="both"/>
        <w:rPr>
          <w:rFonts w:ascii="Arial" w:hAnsi="Arial" w:cs="Arial"/>
        </w:rPr>
      </w:pPr>
      <w:r w:rsidRPr="00FC3AFF">
        <w:rPr>
          <w:rFonts w:ascii="Arial" w:hAnsi="Arial" w:cs="Arial"/>
        </w:rPr>
        <w:t>1) посредством официального сайта или информационных систем (в случае проведения общественных обсуждений);</w:t>
      </w:r>
    </w:p>
    <w:p w:rsidR="00C34E06" w:rsidRPr="00FC3AFF" w:rsidRDefault="00C34E06" w:rsidP="00C34E06">
      <w:pPr>
        <w:pStyle w:val="s1"/>
        <w:shd w:val="clear" w:color="auto" w:fill="FFFFFF"/>
        <w:spacing w:before="0" w:beforeAutospacing="0" w:after="0" w:afterAutospacing="0"/>
        <w:jc w:val="both"/>
        <w:rPr>
          <w:rFonts w:ascii="Arial" w:hAnsi="Arial" w:cs="Arial"/>
        </w:rPr>
      </w:pPr>
      <w:r w:rsidRPr="00FC3AFF">
        <w:rPr>
          <w:rFonts w:ascii="Arial" w:hAnsi="Arial" w:cs="Arial"/>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34E06" w:rsidRPr="00FC3AFF" w:rsidRDefault="00C34E06" w:rsidP="00C34E06">
      <w:pPr>
        <w:pStyle w:val="s1"/>
        <w:shd w:val="clear" w:color="auto" w:fill="FFFFFF"/>
        <w:spacing w:before="0" w:beforeAutospacing="0" w:after="0" w:afterAutospacing="0"/>
        <w:jc w:val="both"/>
        <w:rPr>
          <w:rFonts w:ascii="Arial" w:hAnsi="Arial" w:cs="Arial"/>
        </w:rPr>
      </w:pPr>
      <w:r w:rsidRPr="00FC3AFF">
        <w:rPr>
          <w:rFonts w:ascii="Arial" w:hAnsi="Arial" w:cs="Arial"/>
        </w:rPr>
        <w:t>3) в письменной форме в адрес организатора общественных обсуждений или публичных слушаний;</w:t>
      </w:r>
    </w:p>
    <w:p w:rsidR="00C34E06" w:rsidRPr="00FC3AFF" w:rsidRDefault="00C34E06" w:rsidP="00C34E06">
      <w:pPr>
        <w:pStyle w:val="s1"/>
        <w:shd w:val="clear" w:color="auto" w:fill="FFFFFF"/>
        <w:spacing w:before="0" w:beforeAutospacing="0" w:after="0" w:afterAutospacing="0"/>
        <w:jc w:val="both"/>
        <w:rPr>
          <w:rFonts w:ascii="Arial" w:hAnsi="Arial" w:cs="Arial"/>
        </w:rPr>
      </w:pPr>
      <w:r w:rsidRPr="00FC3AFF">
        <w:rPr>
          <w:rFonts w:ascii="Arial" w:hAnsi="Arial" w:cs="Arial"/>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11. Предложения и замечания, внесенные в соответствии с </w:t>
      </w:r>
      <w:hyperlink r:id="rId15" w:anchor="/document/57429391/entry/501010" w:history="1">
        <w:r w:rsidRPr="00FC3AFF">
          <w:rPr>
            <w:rStyle w:val="a3"/>
            <w:rFonts w:ascii="Arial" w:hAnsi="Arial" w:cs="Arial"/>
            <w:color w:val="auto"/>
            <w:u w:val="none"/>
          </w:rPr>
          <w:t>частью 10</w:t>
        </w:r>
      </w:hyperlink>
      <w:r w:rsidRPr="00FC3AFF">
        <w:rPr>
          <w:rFonts w:ascii="Arial" w:hAnsi="Arial" w:cs="Arial"/>
        </w:rPr>
        <w:t>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16" w:anchor="/document/12138258/entry/501015" w:history="1">
        <w:r w:rsidRPr="00FC3AFF">
          <w:rPr>
            <w:rStyle w:val="a3"/>
            <w:rFonts w:ascii="Arial" w:hAnsi="Arial" w:cs="Arial"/>
            <w:color w:val="auto"/>
            <w:u w:val="none"/>
          </w:rPr>
          <w:t>частью 15</w:t>
        </w:r>
      </w:hyperlink>
      <w:r w:rsidRPr="00FC3AFF">
        <w:rPr>
          <w:rFonts w:ascii="Arial" w:hAnsi="Arial" w:cs="Arial"/>
        </w:rPr>
        <w:t> настоящей статьи.</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34E06" w:rsidRPr="00FC3AFF" w:rsidRDefault="00C34E06" w:rsidP="00C34E06">
      <w:pPr>
        <w:pStyle w:val="s1"/>
        <w:shd w:val="clear" w:color="auto" w:fill="FFFFFF"/>
        <w:spacing w:before="0" w:beforeAutospacing="0" w:after="0" w:afterAutospacing="0"/>
        <w:ind w:firstLine="720"/>
        <w:jc w:val="both"/>
        <w:rPr>
          <w:rFonts w:ascii="Arial" w:hAnsi="Arial" w:cs="Arial"/>
        </w:rPr>
      </w:pPr>
      <w:r w:rsidRPr="00FC3AFF">
        <w:rPr>
          <w:rFonts w:ascii="Arial" w:hAnsi="Arial" w:cs="Arial"/>
        </w:rPr>
        <w:t>13. Не требуется представление указанных в </w:t>
      </w:r>
      <w:hyperlink r:id="rId17" w:anchor="/document/12138258/entry/501012" w:history="1">
        <w:r w:rsidRPr="00FC3AFF">
          <w:rPr>
            <w:rStyle w:val="a3"/>
            <w:rFonts w:ascii="Arial" w:hAnsi="Arial" w:cs="Arial"/>
            <w:color w:val="auto"/>
            <w:u w:val="none"/>
          </w:rPr>
          <w:t>части 12</w:t>
        </w:r>
      </w:hyperlink>
      <w:r w:rsidRPr="00FC3AFF">
        <w:rPr>
          <w:rFonts w:ascii="Arial" w:hAnsi="Arial" w:cs="Arial"/>
        </w:rPr>
        <w:t>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C34E06" w:rsidRPr="00FC3AFF" w:rsidRDefault="00C34E06" w:rsidP="00C34E06">
      <w:pPr>
        <w:pStyle w:val="s1"/>
        <w:shd w:val="clear" w:color="auto" w:fill="FFFFFF"/>
        <w:spacing w:before="0" w:beforeAutospacing="0" w:after="0" w:afterAutospacing="0"/>
        <w:ind w:firstLine="720"/>
        <w:jc w:val="both"/>
        <w:rPr>
          <w:rFonts w:ascii="Arial" w:hAnsi="Arial" w:cs="Arial"/>
        </w:rPr>
      </w:pPr>
      <w:r w:rsidRPr="00FC3AFF">
        <w:rPr>
          <w:rFonts w:ascii="Arial" w:hAnsi="Arial" w:cs="Arial"/>
        </w:rPr>
        <w:t>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18" w:anchor="/document/12148567/entry/0" w:history="1">
        <w:r w:rsidRPr="00FC3AFF">
          <w:rPr>
            <w:rStyle w:val="a3"/>
            <w:rFonts w:ascii="Arial" w:hAnsi="Arial" w:cs="Arial"/>
            <w:color w:val="auto"/>
            <w:u w:val="none"/>
          </w:rPr>
          <w:t>Федеральным законом</w:t>
        </w:r>
      </w:hyperlink>
      <w:r w:rsidRPr="00FC3AFF">
        <w:rPr>
          <w:rFonts w:ascii="Arial" w:hAnsi="Arial" w:cs="Arial"/>
        </w:rPr>
        <w:t> от 27 июля 2006 года №152-ФЗ "О персональных данных".</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15. Предложения и замечания, внесенные в соответствии с </w:t>
      </w:r>
      <w:hyperlink r:id="rId19" w:anchor="/document/12138258/entry/501010" w:history="1">
        <w:r w:rsidRPr="00FC3AFF">
          <w:rPr>
            <w:rStyle w:val="a3"/>
            <w:rFonts w:ascii="Arial" w:hAnsi="Arial" w:cs="Arial"/>
            <w:color w:val="auto"/>
            <w:u w:val="none"/>
          </w:rPr>
          <w:t>частью 10</w:t>
        </w:r>
      </w:hyperlink>
      <w:r w:rsidRPr="00FC3AFF">
        <w:rPr>
          <w:rFonts w:ascii="Arial" w:hAnsi="Arial" w:cs="Arial"/>
        </w:rPr>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местного самоуправления, подведомственных им организаций).</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17. Официальный сайт администрации муниципального образования должен обеспечивать возможность:</w:t>
      </w:r>
    </w:p>
    <w:p w:rsidR="00C34E06" w:rsidRPr="00FC3AFF" w:rsidRDefault="00C34E06" w:rsidP="00C34E06">
      <w:pPr>
        <w:pStyle w:val="s1"/>
        <w:shd w:val="clear" w:color="auto" w:fill="FFFFFF"/>
        <w:spacing w:before="0" w:beforeAutospacing="0" w:after="0" w:afterAutospacing="0"/>
        <w:jc w:val="both"/>
        <w:rPr>
          <w:rFonts w:ascii="Arial" w:hAnsi="Arial" w:cs="Arial"/>
        </w:rPr>
      </w:pPr>
      <w:r w:rsidRPr="00FC3AFF">
        <w:rPr>
          <w:rFonts w:ascii="Arial" w:hAnsi="Arial" w:cs="Arial"/>
        </w:rPr>
        <w:t>1) проверки участниками общественных обсуждений полноты и достоверности отражения на официальном сайте администрации муниципального образования и (или) в информационных системах внесенных ими предложений и замечаний;</w:t>
      </w:r>
    </w:p>
    <w:p w:rsidR="00C34E06" w:rsidRPr="00FC3AFF" w:rsidRDefault="00C34E06" w:rsidP="00C34E06">
      <w:pPr>
        <w:pStyle w:val="s1"/>
        <w:shd w:val="clear" w:color="auto" w:fill="FFFFFF"/>
        <w:spacing w:before="0" w:beforeAutospacing="0" w:after="0" w:afterAutospacing="0"/>
        <w:jc w:val="both"/>
        <w:rPr>
          <w:rFonts w:ascii="Arial" w:hAnsi="Arial" w:cs="Arial"/>
        </w:rPr>
      </w:pPr>
      <w:r w:rsidRPr="00FC3AFF">
        <w:rPr>
          <w:rFonts w:ascii="Arial" w:hAnsi="Arial" w:cs="Arial"/>
        </w:rPr>
        <w:t>2) представления информации о результатах общественных обсуждений, количестве участников общественных обсуждений.</w:t>
      </w:r>
    </w:p>
    <w:p w:rsidR="00C34E06" w:rsidRPr="00FC3AFF" w:rsidRDefault="00C34E06" w:rsidP="00C34E06">
      <w:pPr>
        <w:pStyle w:val="s1"/>
        <w:shd w:val="clear" w:color="auto" w:fill="FFFFFF"/>
        <w:spacing w:before="0" w:beforeAutospacing="0" w:after="0" w:afterAutospacing="0"/>
        <w:ind w:firstLine="720"/>
        <w:jc w:val="both"/>
        <w:rPr>
          <w:rFonts w:ascii="Arial" w:hAnsi="Arial" w:cs="Arial"/>
        </w:rPr>
      </w:pPr>
      <w:r w:rsidRPr="00FC3AFF">
        <w:rPr>
          <w:rFonts w:ascii="Arial" w:hAnsi="Arial" w:cs="Arial"/>
        </w:rPr>
        <w:t>18. Комиссия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1) дата оформления протокола общественных обсуждений или публичных слушаний;</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2) информация об организаторе общественных обсуждений или публичных слушаний;</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муниципального образования,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22. В заключении о результатах общественных обсуждений или публичных слушаний должны быть указаны:</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1) дата оформления заключения о результатах общественных обсуждений или публичных слушаний;</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C34E06" w:rsidRPr="00FC3AFF" w:rsidRDefault="00C34E06" w:rsidP="00C34E06">
      <w:pPr>
        <w:pStyle w:val="s1"/>
        <w:shd w:val="clear" w:color="auto" w:fill="FFFFFF"/>
        <w:spacing w:before="0" w:beforeAutospacing="0" w:after="0" w:afterAutospacing="0"/>
        <w:ind w:firstLine="720"/>
        <w:jc w:val="both"/>
        <w:rPr>
          <w:rFonts w:ascii="Arial" w:hAnsi="Arial" w:cs="Arial"/>
        </w:rPr>
      </w:pPr>
      <w:r w:rsidRPr="00FC3AFF">
        <w:rPr>
          <w:rFonts w:ascii="Arial" w:hAnsi="Arial" w:cs="Arial"/>
        </w:rPr>
        <w:t xml:space="preserve">23. Заключение о результатах общественных обсуждений или публичных слушаний подлежит </w:t>
      </w:r>
      <w:proofErr w:type="gramStart"/>
      <w:r w:rsidRPr="00FC3AFF">
        <w:rPr>
          <w:rFonts w:ascii="Arial" w:hAnsi="Arial" w:cs="Arial"/>
        </w:rPr>
        <w:t>опубликованию  в</w:t>
      </w:r>
      <w:proofErr w:type="gramEnd"/>
      <w:r w:rsidRPr="00FC3AFF">
        <w:rPr>
          <w:rFonts w:ascii="Arial" w:hAnsi="Arial" w:cs="Arial"/>
        </w:rPr>
        <w:t xml:space="preserve">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и (или) в информационных системах.</w:t>
      </w:r>
    </w:p>
    <w:p w:rsidR="00C34E06" w:rsidRPr="00FC3AFF" w:rsidRDefault="00C34E06" w:rsidP="00C34E06">
      <w:pPr>
        <w:pStyle w:val="s1"/>
        <w:shd w:val="clear" w:color="auto" w:fill="FFFFFF"/>
        <w:spacing w:before="0" w:beforeAutospacing="0" w:after="0" w:afterAutospacing="0"/>
        <w:ind w:firstLine="567"/>
        <w:jc w:val="both"/>
        <w:rPr>
          <w:rFonts w:ascii="Arial" w:hAnsi="Arial" w:cs="Arial"/>
        </w:rPr>
      </w:pPr>
      <w:r w:rsidRPr="00FC3AFF">
        <w:rPr>
          <w:rFonts w:ascii="Arial" w:hAnsi="Arial" w:cs="Arial"/>
        </w:rPr>
        <w:t>24. Общественные обсуждения или публичные слушания по проектам правил благоустройства территорий муниципального образования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в срок проведения 40 календарных дней.</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 xml:space="preserve">25. Общественные обсуждения или публичные слушания по проектам генеральных планов, в том числе по внесению в них изменений проводятся с учетом положений </w:t>
      </w:r>
      <w:hyperlink r:id="rId20" w:history="1">
        <w:r w:rsidRPr="00FC3AFF">
          <w:rPr>
            <w:rStyle w:val="a4"/>
            <w:rFonts w:ascii="Arial" w:hAnsi="Arial" w:cs="Arial"/>
            <w:b w:val="0"/>
            <w:color w:val="auto"/>
            <w:sz w:val="24"/>
            <w:szCs w:val="24"/>
          </w:rPr>
          <w:t>ст.28</w:t>
        </w:r>
      </w:hyperlink>
      <w:r w:rsidRPr="00FC3AFF">
        <w:rPr>
          <w:rFonts w:ascii="Arial" w:hAnsi="Arial" w:cs="Arial"/>
          <w:sz w:val="24"/>
          <w:szCs w:val="24"/>
        </w:rPr>
        <w:t xml:space="preserve"> Градостроительного кодекса РФ в срок два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 xml:space="preserve">26. Общественные обсуждения или публичные слушания по проекту правил землепользования и застройки проводятся с учетом положений </w:t>
      </w:r>
      <w:hyperlink r:id="rId21" w:history="1">
        <w:r w:rsidRPr="00FC3AFF">
          <w:rPr>
            <w:rStyle w:val="a4"/>
            <w:rFonts w:ascii="Arial" w:hAnsi="Arial" w:cs="Arial"/>
            <w:b w:val="0"/>
            <w:color w:val="auto"/>
            <w:sz w:val="24"/>
            <w:szCs w:val="24"/>
          </w:rPr>
          <w:t>ст. 31</w:t>
        </w:r>
      </w:hyperlink>
      <w:r w:rsidRPr="00FC3AFF">
        <w:rPr>
          <w:rFonts w:ascii="Arial" w:hAnsi="Arial" w:cs="Arial"/>
          <w:b/>
          <w:sz w:val="24"/>
          <w:szCs w:val="24"/>
        </w:rPr>
        <w:t xml:space="preserve"> </w:t>
      </w:r>
      <w:r w:rsidRPr="00FC3AFF">
        <w:rPr>
          <w:rFonts w:ascii="Arial" w:hAnsi="Arial" w:cs="Arial"/>
          <w:sz w:val="24"/>
          <w:szCs w:val="24"/>
        </w:rPr>
        <w:t xml:space="preserve">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2" w:history="1">
        <w:r w:rsidRPr="00FC3AFF">
          <w:rPr>
            <w:rStyle w:val="a4"/>
            <w:rFonts w:ascii="Arial" w:hAnsi="Arial" w:cs="Arial"/>
            <w:b w:val="0"/>
            <w:color w:val="auto"/>
            <w:sz w:val="24"/>
            <w:szCs w:val="24"/>
          </w:rPr>
          <w:t>Градостроительным кодексом</w:t>
        </w:r>
      </w:hyperlink>
      <w:r w:rsidRPr="00FC3AFF">
        <w:rPr>
          <w:rFonts w:ascii="Arial" w:hAnsi="Arial" w:cs="Arial"/>
          <w:sz w:val="24"/>
          <w:szCs w:val="24"/>
        </w:rPr>
        <w:t xml:space="preserve"> РФ.</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 xml:space="preserve">27. 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3" w:history="1">
        <w:r w:rsidRPr="00FC3AFF">
          <w:rPr>
            <w:rStyle w:val="a4"/>
            <w:rFonts w:ascii="Arial" w:hAnsi="Arial" w:cs="Arial"/>
            <w:b w:val="0"/>
            <w:color w:val="auto"/>
            <w:sz w:val="24"/>
            <w:szCs w:val="24"/>
          </w:rPr>
          <w:t>ст.39</w:t>
        </w:r>
      </w:hyperlink>
      <w:r w:rsidRPr="00FC3AFF">
        <w:rPr>
          <w:rFonts w:ascii="Arial" w:hAnsi="Arial" w:cs="Arial"/>
          <w:sz w:val="24"/>
          <w:szCs w:val="24"/>
        </w:rPr>
        <w:t xml:space="preserve"> Градостроительного кодекса РФ в течение 25 календарных дней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 xml:space="preserve">28. 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4" w:history="1">
        <w:r w:rsidRPr="00FC3AFF">
          <w:rPr>
            <w:rStyle w:val="a4"/>
            <w:rFonts w:ascii="Arial" w:hAnsi="Arial" w:cs="Arial"/>
            <w:b w:val="0"/>
            <w:color w:val="auto"/>
            <w:sz w:val="24"/>
            <w:szCs w:val="24"/>
          </w:rPr>
          <w:t>ст. ст. 4</w:t>
        </w:r>
      </w:hyperlink>
      <w:r w:rsidRPr="00FC3AFF">
        <w:rPr>
          <w:rFonts w:ascii="Arial" w:hAnsi="Arial" w:cs="Arial"/>
          <w:b/>
          <w:sz w:val="24"/>
          <w:szCs w:val="24"/>
        </w:rPr>
        <w:t xml:space="preserve">, </w:t>
      </w:r>
      <w:hyperlink r:id="rId25" w:history="1">
        <w:r w:rsidRPr="00FC3AFF">
          <w:rPr>
            <w:rStyle w:val="a4"/>
            <w:rFonts w:ascii="Arial" w:hAnsi="Arial" w:cs="Arial"/>
            <w:b w:val="0"/>
            <w:color w:val="auto"/>
            <w:sz w:val="24"/>
            <w:szCs w:val="24"/>
          </w:rPr>
          <w:t>4.1</w:t>
        </w:r>
      </w:hyperlink>
      <w:r w:rsidRPr="00FC3AFF">
        <w:rPr>
          <w:rFonts w:ascii="Arial" w:hAnsi="Arial" w:cs="Arial"/>
          <w:sz w:val="24"/>
          <w:szCs w:val="24"/>
        </w:rPr>
        <w:t xml:space="preserve"> Федерального закона от 29 декабря 2004 г. № 191-ФЗ «О введении в действие Градостроительного кодекса Российской Федерации», </w:t>
      </w:r>
      <w:hyperlink r:id="rId26" w:history="1">
        <w:r w:rsidRPr="00FC3AFF">
          <w:rPr>
            <w:rStyle w:val="a4"/>
            <w:rFonts w:ascii="Arial" w:hAnsi="Arial" w:cs="Arial"/>
            <w:b w:val="0"/>
            <w:color w:val="auto"/>
            <w:sz w:val="24"/>
            <w:szCs w:val="24"/>
          </w:rPr>
          <w:t>ст. 39</w:t>
        </w:r>
      </w:hyperlink>
      <w:r w:rsidRPr="00FC3AFF">
        <w:rPr>
          <w:rFonts w:ascii="Arial" w:hAnsi="Arial" w:cs="Arial"/>
          <w:b/>
          <w:sz w:val="24"/>
          <w:szCs w:val="24"/>
        </w:rPr>
        <w:t xml:space="preserve"> </w:t>
      </w:r>
      <w:r w:rsidRPr="00FC3AFF">
        <w:rPr>
          <w:rFonts w:ascii="Arial" w:hAnsi="Arial" w:cs="Arial"/>
          <w:sz w:val="24"/>
          <w:szCs w:val="24"/>
        </w:rPr>
        <w:t>Градостроительного кодекса РФ в течение 25 календарных дней со дня опубликования извещения об их проведении до дня опубликования заключения о результатах таких публичных слушаний, общественных обсуждений.</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 xml:space="preserve">29. Общественные обсуждения или публичные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 </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 xml:space="preserve">30. Общественные обсуждения или публичные слушания по проекту планировки территории и проекту межевания территории проводятся с учетом положений </w:t>
      </w:r>
      <w:hyperlink r:id="rId27" w:history="1">
        <w:r w:rsidRPr="00FC3AFF">
          <w:rPr>
            <w:rStyle w:val="a4"/>
            <w:rFonts w:ascii="Arial" w:hAnsi="Arial" w:cs="Arial"/>
            <w:b w:val="0"/>
            <w:color w:val="auto"/>
            <w:sz w:val="24"/>
            <w:szCs w:val="24"/>
          </w:rPr>
          <w:t>ст.46</w:t>
        </w:r>
      </w:hyperlink>
      <w:r w:rsidRPr="00FC3AFF">
        <w:rPr>
          <w:rFonts w:ascii="Arial" w:hAnsi="Arial" w:cs="Arial"/>
          <w:sz w:val="24"/>
          <w:szCs w:val="24"/>
        </w:rPr>
        <w:t xml:space="preserve"> Градостроительного кодекса РФ в двухмесячный срок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Статья 15. Особенности проведения публичных слушаний по проекту бюджета и отчета о его исполнении</w:t>
      </w:r>
    </w:p>
    <w:p w:rsidR="00C34E06" w:rsidRPr="00FC3AFF" w:rsidRDefault="00C34E06" w:rsidP="00C34E06">
      <w:pPr>
        <w:ind w:firstLine="567"/>
        <w:jc w:val="both"/>
        <w:rPr>
          <w:rFonts w:ascii="Arial" w:hAnsi="Arial" w:cs="Arial"/>
          <w:sz w:val="24"/>
          <w:szCs w:val="24"/>
        </w:rPr>
      </w:pPr>
      <w:r w:rsidRPr="00FC3AFF">
        <w:rPr>
          <w:rFonts w:ascii="Arial" w:hAnsi="Arial" w:cs="Arial"/>
          <w:sz w:val="24"/>
          <w:szCs w:val="24"/>
        </w:rPr>
        <w:t>Особенности проведения публичных слушаний по проекту бюджета и отчета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w:t>
      </w:r>
    </w:p>
    <w:p w:rsidR="00C34E06" w:rsidRPr="00FC3AFF" w:rsidRDefault="00C34E06" w:rsidP="00C34E06">
      <w:pPr>
        <w:ind w:right="-2" w:firstLine="567"/>
        <w:jc w:val="both"/>
        <w:rPr>
          <w:rFonts w:ascii="Arial" w:hAnsi="Arial" w:cs="Arial"/>
          <w:sz w:val="24"/>
          <w:szCs w:val="24"/>
        </w:rPr>
      </w:pPr>
    </w:p>
    <w:p w:rsidR="00C34E06" w:rsidRPr="00FC3AFF" w:rsidRDefault="00C34E06" w:rsidP="00C34E06">
      <w:pPr>
        <w:ind w:right="-2" w:firstLine="567"/>
        <w:jc w:val="both"/>
        <w:rPr>
          <w:rFonts w:ascii="Arial" w:hAnsi="Arial" w:cs="Arial"/>
          <w:sz w:val="24"/>
          <w:szCs w:val="24"/>
        </w:rPr>
      </w:pPr>
    </w:p>
    <w:p w:rsidR="00C34E06" w:rsidRPr="00FC3AFF" w:rsidRDefault="00C34E06" w:rsidP="00C34E06">
      <w:pPr>
        <w:ind w:right="-2" w:firstLine="567"/>
        <w:jc w:val="both"/>
        <w:rPr>
          <w:rFonts w:ascii="Arial" w:hAnsi="Arial" w:cs="Arial"/>
          <w:sz w:val="24"/>
          <w:szCs w:val="24"/>
        </w:rPr>
      </w:pPr>
    </w:p>
    <w:p w:rsidR="00A80580" w:rsidRPr="00FC3AFF" w:rsidRDefault="00A80580">
      <w:pPr>
        <w:rPr>
          <w:rFonts w:ascii="Arial" w:hAnsi="Arial" w:cs="Arial"/>
          <w:sz w:val="24"/>
          <w:szCs w:val="24"/>
        </w:rPr>
      </w:pPr>
    </w:p>
    <w:sectPr w:rsidR="00A80580" w:rsidRPr="00FC3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B4769"/>
    <w:multiLevelType w:val="hybridMultilevel"/>
    <w:tmpl w:val="62CA4F30"/>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6A7"/>
    <w:rsid w:val="00425EF4"/>
    <w:rsid w:val="006403A7"/>
    <w:rsid w:val="00642C8E"/>
    <w:rsid w:val="00A80580"/>
    <w:rsid w:val="00BD26A7"/>
    <w:rsid w:val="00C34E06"/>
    <w:rsid w:val="00DF0D9A"/>
    <w:rsid w:val="00E15E67"/>
    <w:rsid w:val="00FC3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C3073-686B-4FB3-84DA-9380A57C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E0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34E06"/>
    <w:pPr>
      <w:keepNext/>
      <w:ind w:right="5668"/>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4E06"/>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C34E06"/>
    <w:rPr>
      <w:color w:val="0000FF"/>
      <w:u w:val="single"/>
    </w:rPr>
  </w:style>
  <w:style w:type="paragraph" w:customStyle="1" w:styleId="s1">
    <w:name w:val="s_1"/>
    <w:basedOn w:val="a"/>
    <w:rsid w:val="00C34E06"/>
    <w:pPr>
      <w:spacing w:before="100" w:beforeAutospacing="1" w:after="100" w:afterAutospacing="1"/>
    </w:pPr>
    <w:rPr>
      <w:sz w:val="24"/>
      <w:szCs w:val="24"/>
    </w:rPr>
  </w:style>
  <w:style w:type="character" w:customStyle="1" w:styleId="a4">
    <w:name w:val="Гипертекстовая ссылка"/>
    <w:basedOn w:val="a0"/>
    <w:uiPriority w:val="99"/>
    <w:rsid w:val="00C34E06"/>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18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arant.ru/" TargetMode="External"/><Relationship Id="rId13" Type="http://schemas.openxmlformats.org/officeDocument/2006/relationships/hyperlink" Target="http://home.garant.ru/" TargetMode="External"/><Relationship Id="rId18" Type="http://schemas.openxmlformats.org/officeDocument/2006/relationships/hyperlink" Target="http://home.garant.ru/" TargetMode="External"/><Relationship Id="rId26" Type="http://schemas.openxmlformats.org/officeDocument/2006/relationships/hyperlink" Target="http://municipal.garant.ru/document?id=12038258&amp;sub=39" TargetMode="External"/><Relationship Id="rId3" Type="http://schemas.openxmlformats.org/officeDocument/2006/relationships/settings" Target="settings.xml"/><Relationship Id="rId21" Type="http://schemas.openxmlformats.org/officeDocument/2006/relationships/hyperlink" Target="http://municipal.garant.ru/document?id=12038258&amp;sub=31" TargetMode="External"/><Relationship Id="rId7" Type="http://schemas.openxmlformats.org/officeDocument/2006/relationships/hyperlink" Target="http://home.garant.ru/" TargetMode="External"/><Relationship Id="rId12" Type="http://schemas.openxmlformats.org/officeDocument/2006/relationships/hyperlink" Target="http://home.garant.ru/" TargetMode="External"/><Relationship Id="rId17" Type="http://schemas.openxmlformats.org/officeDocument/2006/relationships/hyperlink" Target="http://home.garant.ru/" TargetMode="External"/><Relationship Id="rId25" Type="http://schemas.openxmlformats.org/officeDocument/2006/relationships/hyperlink" Target="http://municipal.garant.ru/document?id=12038257&amp;sub=19" TargetMode="External"/><Relationship Id="rId2" Type="http://schemas.openxmlformats.org/officeDocument/2006/relationships/styles" Target="styles.xml"/><Relationship Id="rId16" Type="http://schemas.openxmlformats.org/officeDocument/2006/relationships/hyperlink" Target="http://home.garant.ru/" TargetMode="External"/><Relationship Id="rId20" Type="http://schemas.openxmlformats.org/officeDocument/2006/relationships/hyperlink" Target="http://municipal.garant.ru/document?id=12038258&amp;sub=2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home.garant.ru/" TargetMode="External"/><Relationship Id="rId11" Type="http://schemas.openxmlformats.org/officeDocument/2006/relationships/hyperlink" Target="http://home.garant.ru/" TargetMode="External"/><Relationship Id="rId24" Type="http://schemas.openxmlformats.org/officeDocument/2006/relationships/hyperlink" Target="http://municipal.garant.ru/document?id=12038257&amp;sub=4" TargetMode="External"/><Relationship Id="rId5" Type="http://schemas.openxmlformats.org/officeDocument/2006/relationships/hyperlink" Target="http://municipal.garant.ru/document?id=86367&amp;sub=0" TargetMode="External"/><Relationship Id="rId15" Type="http://schemas.openxmlformats.org/officeDocument/2006/relationships/hyperlink" Target="http://home.garant.ru/" TargetMode="External"/><Relationship Id="rId23" Type="http://schemas.openxmlformats.org/officeDocument/2006/relationships/hyperlink" Target="http://municipal.garant.ru/document?id=12038258&amp;sub=39" TargetMode="External"/><Relationship Id="rId28" Type="http://schemas.openxmlformats.org/officeDocument/2006/relationships/fontTable" Target="fontTable.xml"/><Relationship Id="rId10" Type="http://schemas.openxmlformats.org/officeDocument/2006/relationships/hyperlink" Target="http://home.garant.ru/" TargetMode="External"/><Relationship Id="rId19" Type="http://schemas.openxmlformats.org/officeDocument/2006/relationships/hyperlink" Target="http://home.garant.ru/" TargetMode="External"/><Relationship Id="rId4" Type="http://schemas.openxmlformats.org/officeDocument/2006/relationships/webSettings" Target="webSettings.xml"/><Relationship Id="rId9" Type="http://schemas.openxmlformats.org/officeDocument/2006/relationships/hyperlink" Target="http://home.garant.ru/" TargetMode="External"/><Relationship Id="rId14" Type="http://schemas.openxmlformats.org/officeDocument/2006/relationships/hyperlink" Target="http://home.garant.ru/" TargetMode="External"/><Relationship Id="rId22" Type="http://schemas.openxmlformats.org/officeDocument/2006/relationships/hyperlink" Target="http://municipal.garant.ru/document?id=12038258&amp;sub=0" TargetMode="External"/><Relationship Id="rId27" Type="http://schemas.openxmlformats.org/officeDocument/2006/relationships/hyperlink" Target="http://municipal.garant.ru/document?id=12038258&amp;sub=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6144</Words>
  <Characters>35023</Characters>
  <Application>Microsoft Office Word</Application>
  <DocSecurity>0</DocSecurity>
  <Lines>291</Lines>
  <Paragraphs>82</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Положение</vt:lpstr>
      <vt:lpstr>о публичных слушаниях, общественных обсуждениях в администрации Сибирского сельс</vt:lpstr>
      <vt:lpstr>Глава 1. Общие положения</vt:lpstr>
      <vt:lpstr>Глава 2. Назначение слушаний</vt:lpstr>
      <vt:lpstr>Глава 3. Подготовка и проведение слушаний</vt:lpstr>
    </vt:vector>
  </TitlesOfParts>
  <Company>SPecialiST RePack</Company>
  <LinksUpToDate>false</LinksUpToDate>
  <CharactersWithSpaces>41085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10</cp:revision>
  <dcterms:created xsi:type="dcterms:W3CDTF">2022-04-28T02:49:00Z</dcterms:created>
  <dcterms:modified xsi:type="dcterms:W3CDTF">2022-06-27T12:10:00Z</dcterms:modified>
</cp:coreProperties>
</file>