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D6" w:rsidRDefault="004249D6" w:rsidP="00B04633">
      <w:pPr>
        <w:shd w:val="clear" w:color="auto" w:fill="A2B6EF"/>
        <w:spacing w:line="328" w:lineRule="atLeast"/>
      </w:pPr>
      <w:r>
        <w:rPr>
          <w:rFonts w:ascii="Times New Roman" w:eastAsia="Times New Roman" w:hAnsi="Times New Roman" w:cs="Times New Roman"/>
          <w:b/>
          <w:bCs/>
          <w:color w:val="FFFFFF"/>
          <w:sz w:val="30"/>
          <w:szCs w:val="30"/>
          <w:lang w:eastAsia="ru-RU"/>
        </w:rPr>
        <w:t> </w:t>
      </w:r>
      <w:r w:rsidR="00B04633">
        <w:rPr>
          <w:rFonts w:ascii="Times New Roman" w:eastAsia="Times New Roman" w:hAnsi="Times New Roman" w:cs="Times New Roman"/>
          <w:b/>
          <w:bCs/>
          <w:color w:val="FFFFFF"/>
          <w:sz w:val="30"/>
          <w:szCs w:val="30"/>
          <w:lang w:eastAsia="ru-RU"/>
        </w:rPr>
        <w:t>О муниципальной службе в Новосибирской области</w:t>
      </w:r>
      <w:bookmarkStart w:id="0" w:name="_GoBack"/>
      <w:bookmarkEnd w:id="0"/>
    </w:p>
    <w:p w:rsidR="00B04633" w:rsidRDefault="00B04633" w:rsidP="00B04633">
      <w:pPr>
        <w:widowControl w:val="0"/>
        <w:autoSpaceDE w:val="0"/>
        <w:autoSpaceDN w:val="0"/>
        <w:adjustRightInd w:val="0"/>
        <w:spacing w:after="0" w:line="240" w:lineRule="auto"/>
        <w:jc w:val="both"/>
        <w:outlineLvl w:val="0"/>
        <w:rPr>
          <w:rFonts w:cs="Calibri"/>
        </w:rPr>
      </w:pPr>
    </w:p>
    <w:p w:rsidR="00B04633" w:rsidRDefault="00B04633" w:rsidP="00B04633">
      <w:pPr>
        <w:widowControl w:val="0"/>
        <w:autoSpaceDE w:val="0"/>
        <w:autoSpaceDN w:val="0"/>
        <w:adjustRightInd w:val="0"/>
        <w:spacing w:after="0" w:line="240" w:lineRule="auto"/>
        <w:jc w:val="both"/>
        <w:rPr>
          <w:rFonts w:cs="Calibri"/>
        </w:rPr>
      </w:pPr>
      <w:r>
        <w:rPr>
          <w:rFonts w:cs="Calibri"/>
        </w:rPr>
        <w:t>30 октября 2007 года N 157-ОЗ</w:t>
      </w:r>
      <w:r>
        <w:rPr>
          <w:rFonts w:cs="Calibri"/>
        </w:rPr>
        <w:br/>
      </w:r>
    </w:p>
    <w:p w:rsidR="00B04633" w:rsidRDefault="00B04633" w:rsidP="00B04633">
      <w:pPr>
        <w:widowControl w:val="0"/>
        <w:pBdr>
          <w:bottom w:val="single" w:sz="6" w:space="0" w:color="auto"/>
        </w:pBdr>
        <w:autoSpaceDE w:val="0"/>
        <w:autoSpaceDN w:val="0"/>
        <w:adjustRightInd w:val="0"/>
        <w:spacing w:after="0" w:line="240" w:lineRule="auto"/>
        <w:rPr>
          <w:rFonts w:cs="Calibri"/>
          <w:sz w:val="5"/>
          <w:szCs w:val="5"/>
        </w:rPr>
      </w:pP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jc w:val="center"/>
        <w:rPr>
          <w:rFonts w:cs="Calibri"/>
          <w:b/>
          <w:bCs/>
        </w:rPr>
      </w:pPr>
      <w:r>
        <w:rPr>
          <w:rFonts w:cs="Calibri"/>
          <w:b/>
          <w:bCs/>
        </w:rPr>
        <w:t>НОВОСИБИРСКАЯ ОБЛАСТЬ</w:t>
      </w:r>
    </w:p>
    <w:p w:rsidR="00B04633" w:rsidRDefault="00B04633" w:rsidP="00B04633">
      <w:pPr>
        <w:widowControl w:val="0"/>
        <w:autoSpaceDE w:val="0"/>
        <w:autoSpaceDN w:val="0"/>
        <w:adjustRightInd w:val="0"/>
        <w:spacing w:after="0" w:line="240" w:lineRule="auto"/>
        <w:jc w:val="center"/>
        <w:rPr>
          <w:rFonts w:cs="Calibri"/>
          <w:b/>
          <w:bCs/>
        </w:rPr>
      </w:pPr>
    </w:p>
    <w:p w:rsidR="00B04633" w:rsidRDefault="00B04633" w:rsidP="00B04633">
      <w:pPr>
        <w:widowControl w:val="0"/>
        <w:autoSpaceDE w:val="0"/>
        <w:autoSpaceDN w:val="0"/>
        <w:adjustRightInd w:val="0"/>
        <w:spacing w:after="0" w:line="240" w:lineRule="auto"/>
        <w:jc w:val="center"/>
        <w:rPr>
          <w:rFonts w:cs="Calibri"/>
          <w:b/>
          <w:bCs/>
        </w:rPr>
      </w:pPr>
      <w:r>
        <w:rPr>
          <w:rFonts w:cs="Calibri"/>
          <w:b/>
          <w:bCs/>
        </w:rPr>
        <w:t>ЗАКОН</w:t>
      </w:r>
    </w:p>
    <w:p w:rsidR="00B04633" w:rsidRDefault="00B04633" w:rsidP="00B04633">
      <w:pPr>
        <w:widowControl w:val="0"/>
        <w:autoSpaceDE w:val="0"/>
        <w:autoSpaceDN w:val="0"/>
        <w:adjustRightInd w:val="0"/>
        <w:spacing w:after="0" w:line="240" w:lineRule="auto"/>
        <w:jc w:val="center"/>
        <w:rPr>
          <w:rFonts w:cs="Calibri"/>
          <w:b/>
          <w:bCs/>
        </w:rPr>
      </w:pPr>
    </w:p>
    <w:p w:rsidR="00B04633" w:rsidRDefault="00B04633" w:rsidP="00B04633">
      <w:pPr>
        <w:widowControl w:val="0"/>
        <w:autoSpaceDE w:val="0"/>
        <w:autoSpaceDN w:val="0"/>
        <w:adjustRightInd w:val="0"/>
        <w:spacing w:after="0" w:line="240" w:lineRule="auto"/>
        <w:jc w:val="center"/>
        <w:rPr>
          <w:rFonts w:cs="Calibri"/>
          <w:b/>
          <w:bCs/>
        </w:rPr>
      </w:pPr>
      <w:r>
        <w:rPr>
          <w:rFonts w:cs="Calibri"/>
          <w:b/>
          <w:bCs/>
        </w:rPr>
        <w:t>О МУНИЦИПАЛЬНОЙ СЛУЖБЕ В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jc w:val="right"/>
        <w:rPr>
          <w:rFonts w:cs="Calibri"/>
        </w:rPr>
      </w:pPr>
      <w:r>
        <w:rPr>
          <w:rFonts w:cs="Calibri"/>
        </w:rPr>
        <w:t>Принят</w:t>
      </w:r>
    </w:p>
    <w:p w:rsidR="00B04633" w:rsidRDefault="00B04633" w:rsidP="00B04633">
      <w:pPr>
        <w:widowControl w:val="0"/>
        <w:autoSpaceDE w:val="0"/>
        <w:autoSpaceDN w:val="0"/>
        <w:adjustRightInd w:val="0"/>
        <w:spacing w:after="0" w:line="240" w:lineRule="auto"/>
        <w:jc w:val="right"/>
        <w:rPr>
          <w:rFonts w:cs="Calibri"/>
        </w:rPr>
      </w:pPr>
      <w:proofErr w:type="gramStart"/>
      <w:r>
        <w:rPr>
          <w:rFonts w:cs="Calibri"/>
        </w:rPr>
        <w:t>постановлением</w:t>
      </w:r>
      <w:proofErr w:type="gramEnd"/>
      <w:r>
        <w:rPr>
          <w:rFonts w:cs="Calibri"/>
        </w:rPr>
        <w:t xml:space="preserve"> Новосибирского областного Совета депутатов</w:t>
      </w:r>
    </w:p>
    <w:p w:rsidR="00B04633" w:rsidRDefault="00B04633" w:rsidP="00B04633">
      <w:pPr>
        <w:widowControl w:val="0"/>
        <w:autoSpaceDE w:val="0"/>
        <w:autoSpaceDN w:val="0"/>
        <w:adjustRightInd w:val="0"/>
        <w:spacing w:after="0" w:line="240" w:lineRule="auto"/>
        <w:jc w:val="right"/>
        <w:rPr>
          <w:rFonts w:cs="Calibri"/>
        </w:rPr>
      </w:pPr>
      <w:proofErr w:type="gramStart"/>
      <w:r>
        <w:rPr>
          <w:rFonts w:cs="Calibri"/>
        </w:rPr>
        <w:t>от</w:t>
      </w:r>
      <w:proofErr w:type="gramEnd"/>
      <w:r>
        <w:rPr>
          <w:rFonts w:cs="Calibri"/>
        </w:rPr>
        <w:t xml:space="preserve"> 26.10.2007 N 157-ОСД</w:t>
      </w:r>
    </w:p>
    <w:p w:rsidR="00B04633" w:rsidRDefault="00B04633" w:rsidP="00B04633">
      <w:pPr>
        <w:widowControl w:val="0"/>
        <w:autoSpaceDE w:val="0"/>
        <w:autoSpaceDN w:val="0"/>
        <w:adjustRightInd w:val="0"/>
        <w:spacing w:after="0" w:line="240" w:lineRule="auto"/>
        <w:jc w:val="center"/>
        <w:rPr>
          <w:rFonts w:cs="Calibri"/>
        </w:rPr>
      </w:pPr>
    </w:p>
    <w:p w:rsidR="00B04633" w:rsidRDefault="00B04633" w:rsidP="00B04633">
      <w:pPr>
        <w:widowControl w:val="0"/>
        <w:autoSpaceDE w:val="0"/>
        <w:autoSpaceDN w:val="0"/>
        <w:adjustRightInd w:val="0"/>
        <w:spacing w:after="0" w:line="240" w:lineRule="auto"/>
        <w:jc w:val="center"/>
        <w:rPr>
          <w:rFonts w:cs="Calibri"/>
        </w:rPr>
      </w:pPr>
      <w:r>
        <w:rPr>
          <w:rFonts w:cs="Calibri"/>
        </w:rPr>
        <w:t>(</w:t>
      </w:r>
      <w:proofErr w:type="gramStart"/>
      <w:r>
        <w:rPr>
          <w:rFonts w:cs="Calibri"/>
        </w:rPr>
        <w:t>в</w:t>
      </w:r>
      <w:proofErr w:type="gramEnd"/>
      <w:r>
        <w:rPr>
          <w:rFonts w:cs="Calibri"/>
        </w:rPr>
        <w:t xml:space="preserve"> ред. Законов Новосибирской области</w:t>
      </w:r>
    </w:p>
    <w:p w:rsidR="00B04633" w:rsidRDefault="00B04633" w:rsidP="00B04633">
      <w:pPr>
        <w:widowControl w:val="0"/>
        <w:autoSpaceDE w:val="0"/>
        <w:autoSpaceDN w:val="0"/>
        <w:adjustRightInd w:val="0"/>
        <w:spacing w:after="0" w:line="240" w:lineRule="auto"/>
        <w:jc w:val="center"/>
        <w:rPr>
          <w:rFonts w:cs="Calibri"/>
        </w:rPr>
      </w:pPr>
      <w:proofErr w:type="gramStart"/>
      <w:r>
        <w:rPr>
          <w:rFonts w:cs="Calibri"/>
        </w:rPr>
        <w:t>от</w:t>
      </w:r>
      <w:proofErr w:type="gramEnd"/>
      <w:r>
        <w:rPr>
          <w:rFonts w:cs="Calibri"/>
        </w:rPr>
        <w:t xml:space="preserve"> 30.11.2009 </w:t>
      </w:r>
      <w:hyperlink r:id="rId5" w:history="1">
        <w:r>
          <w:rPr>
            <w:rStyle w:val="a4"/>
            <w:rFonts w:cs="Calibri"/>
          </w:rPr>
          <w:t>N 425-ОЗ</w:t>
        </w:r>
      </w:hyperlink>
      <w:r>
        <w:rPr>
          <w:rFonts w:cs="Calibri"/>
        </w:rPr>
        <w:t xml:space="preserve">, от 04.02.2011 </w:t>
      </w:r>
      <w:hyperlink r:id="rId6" w:history="1">
        <w:r>
          <w:rPr>
            <w:rStyle w:val="a4"/>
            <w:rFonts w:cs="Calibri"/>
          </w:rPr>
          <w:t>N 43-ОЗ</w:t>
        </w:r>
      </w:hyperlink>
      <w:r>
        <w:rPr>
          <w:rFonts w:cs="Calibri"/>
        </w:rPr>
        <w:t>,</w:t>
      </w:r>
    </w:p>
    <w:p w:rsidR="00B04633" w:rsidRDefault="00B04633" w:rsidP="00B04633">
      <w:pPr>
        <w:widowControl w:val="0"/>
        <w:autoSpaceDE w:val="0"/>
        <w:autoSpaceDN w:val="0"/>
        <w:adjustRightInd w:val="0"/>
        <w:spacing w:after="0" w:line="240" w:lineRule="auto"/>
        <w:jc w:val="center"/>
        <w:rPr>
          <w:rFonts w:cs="Calibri"/>
        </w:rPr>
      </w:pPr>
      <w:proofErr w:type="gramStart"/>
      <w:r>
        <w:rPr>
          <w:rFonts w:cs="Calibri"/>
        </w:rPr>
        <w:t>от</w:t>
      </w:r>
      <w:proofErr w:type="gramEnd"/>
      <w:r>
        <w:rPr>
          <w:rFonts w:cs="Calibri"/>
        </w:rPr>
        <w:t xml:space="preserve"> 29.03.2012 </w:t>
      </w:r>
      <w:hyperlink r:id="rId7" w:history="1">
        <w:r>
          <w:rPr>
            <w:rStyle w:val="a4"/>
            <w:rFonts w:cs="Calibri"/>
          </w:rPr>
          <w:t>N 198-ОЗ</w:t>
        </w:r>
      </w:hyperlink>
      <w:r>
        <w:rPr>
          <w:rFonts w:cs="Calibri"/>
        </w:rPr>
        <w:t xml:space="preserve">, от 05.03.2013 </w:t>
      </w:r>
      <w:hyperlink r:id="rId8" w:history="1">
        <w:r>
          <w:rPr>
            <w:rStyle w:val="a4"/>
            <w:rFonts w:cs="Calibri"/>
          </w:rPr>
          <w:t>N 308-ОЗ</w:t>
        </w:r>
      </w:hyperlink>
      <w:r>
        <w:rPr>
          <w:rFonts w:cs="Calibri"/>
        </w:rPr>
        <w:t>)</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1. Предмет регулирования настоящего Закона</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Настоящий Закон в соответствии с Федеральным </w:t>
      </w:r>
      <w:hyperlink r:id="rId9" w:history="1">
        <w:r>
          <w:rPr>
            <w:rStyle w:val="a4"/>
            <w:rFonts w:cs="Calibri"/>
          </w:rPr>
          <w:t>законом</w:t>
        </w:r>
      </w:hyperlink>
      <w:r>
        <w:rPr>
          <w:rFonts w:cs="Calibri"/>
        </w:rPr>
        <w:t xml:space="preserve"> от 2 марта 2007 года N 25-ФЗ "О муниципальной службе в Российской Федерации" устанавливает типовые квалификационные требования для замещения должностей муниципальной службы, классные чины муниципальных служащих, порядок их присвоения и сохранения при переводе муниципальных служащих на иные должности муниципальной службы и при увольнении с муниципальной службы, порядок и условия предоставления муниципальному служащему ежегодного дополнительного оплачиваемого отпуска за выслугу лет, ежемесячные и иные дополнительные выплаты, входящие в денежное содержание муниципального служащего, порядок исчисления стажа муниципальной службы и зачета в него иных периодов трудовой деятельности, а также виды поощрений муниципального служащего и порядок их применения.</w:t>
      </w:r>
    </w:p>
    <w:p w:rsidR="00B04633" w:rsidRDefault="00B04633" w:rsidP="00B04633">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w:t>
      </w:r>
      <w:hyperlink r:id="rId10" w:history="1">
        <w:r>
          <w:rPr>
            <w:rStyle w:val="a4"/>
            <w:rFonts w:cs="Calibri"/>
          </w:rPr>
          <w:t>Закона</w:t>
        </w:r>
      </w:hyperlink>
      <w:r>
        <w:rPr>
          <w:rFonts w:cs="Calibri"/>
        </w:rPr>
        <w:t xml:space="preserve"> Новосибирской области от 04.02.2011 N 43-ОЗ)</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2. Реестр должностей муниципальной службы в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1. </w:t>
      </w:r>
      <w:hyperlink r:id="rId11" w:history="1">
        <w:r>
          <w:rPr>
            <w:rStyle w:val="a4"/>
            <w:rFonts w:cs="Calibri"/>
          </w:rPr>
          <w:t>Реестр</w:t>
        </w:r>
      </w:hyperlink>
      <w:r>
        <w:rPr>
          <w:rFonts w:cs="Calibri"/>
        </w:rPr>
        <w:t xml:space="preserve"> должностей муниципальной службы в Новосибирской области утверждается законом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числе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w:t>
      </w:r>
      <w:hyperlink r:id="rId12" w:history="1">
        <w:r>
          <w:rPr>
            <w:rStyle w:val="a4"/>
            <w:rFonts w:cs="Calibri"/>
          </w:rPr>
          <w:t>Реестром</w:t>
        </w:r>
      </w:hyperlink>
      <w:r>
        <w:rPr>
          <w:rFonts w:cs="Calibri"/>
        </w:rP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3. Типовые квалификационные требования для замещения должностей муниципальной службы</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w:t>
      </w:r>
      <w:proofErr w:type="gramEnd"/>
      <w:r>
        <w:rPr>
          <w:rFonts w:cs="Calibri"/>
        </w:rPr>
        <w:t xml:space="preserve"> ред. </w:t>
      </w:r>
      <w:hyperlink r:id="rId13" w:history="1">
        <w:r>
          <w:rPr>
            <w:rStyle w:val="a4"/>
            <w:rFonts w:cs="Calibri"/>
          </w:rPr>
          <w:t>Закона</w:t>
        </w:r>
      </w:hyperlink>
      <w:r>
        <w:rPr>
          <w:rFonts w:cs="Calibri"/>
        </w:rPr>
        <w:t xml:space="preserve"> Новосибирской области от 05.03.2013 N 308-ОЗ)</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1. Типовыми квалификационными </w:t>
      </w:r>
      <w:hyperlink r:id="rId14" w:history="1">
        <w:r>
          <w:rPr>
            <w:rStyle w:val="a4"/>
            <w:rFonts w:cs="Calibri"/>
          </w:rPr>
          <w:t>требованиями</w:t>
        </w:r>
      </w:hyperlink>
      <w:r>
        <w:rPr>
          <w:rFonts w:cs="Calibri"/>
        </w:rPr>
        <w:t xml:space="preserve"> к уровню профессионального образования для замещения должностей муниципальной службы являются: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для высшей, главной и ведущей групп должностей - наличие высшего профессионального образования;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для старшей и младшей групп должностей - наличие среднего профессионального образования.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Типовыми квалификационными требованиями к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для высшей группы должностей - наличие стажа муниципальной службы на должностях главной группы должностей муниципальной службы (стажа государственной службы на должностях ведущей группы должностей государственной службы) не менее 3 лет или стажа работы по специальности на руководящих должностях не менее 3 лет;</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для главной группы должностей - наличие стажа муниципальной службы на должностях ведущей группы должностей муниципальной службы (стажа государственной службы на должностях старшей группы должностей государственной службы) не менее 2 лет или стажа работы по специальности не менее 5 лет;</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3) для ведущей группы должностей - наличие стажа муниципальной службы на должностях старшей группы должностей муниципальной службы (стажа государственной службы на должностях старшей группы должностей государственной службы) не менее 2 лет или стажа работы по специальности не менее 3 лет;</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4) для старшей группы должностей - наличие стажа муниципальной службы на должностях младшей группы должностей муниципальной службы (стажа государственной службы на должностях младшей группы должностей государственной службы) не менее 1 года или стажа работы по специальности не менее 2 лет при наличии среднего профессионального образования, в случае наличия высшего профессионального образования требование к стажу не предъявляется;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5) для младшей группы должностей требование к стажу не предъявляется.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3. Типовыми квалификационными требованиями к профессиональным знаниям и навыкам для замещения должностей муниципальной службы являются: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для высшей и главной групп должностей:</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а) знание </w:t>
      </w:r>
      <w:hyperlink r:id="rId15" w:history="1">
        <w:r>
          <w:rPr>
            <w:rStyle w:val="a4"/>
            <w:rFonts w:cs="Calibri"/>
          </w:rPr>
          <w:t>Конституции</w:t>
        </w:r>
      </w:hyperlink>
      <w:r>
        <w:rPr>
          <w:rFonts w:cs="Calibri"/>
        </w:rP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применения современных информационно-коммуникационных технологий в системе муниципального управления;</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б</w:t>
      </w:r>
      <w:proofErr w:type="gramEnd"/>
      <w:r>
        <w:rPr>
          <w:rFonts w:cs="Calibri"/>
        </w:rPr>
        <w:t>)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в</w:t>
      </w:r>
      <w:proofErr w:type="gramEnd"/>
      <w:r>
        <w:rPr>
          <w:rFonts w:cs="Calibri"/>
        </w:rPr>
        <w:t>) навыки оперативного принятия и реализации управленческих решений, системного подхода в решении задач, стратегического планирования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для ведущей и старшей групп должностей:</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а) знание </w:t>
      </w:r>
      <w:hyperlink r:id="rId16" w:history="1">
        <w:r>
          <w:rPr>
            <w:rStyle w:val="a4"/>
            <w:rFonts w:cs="Calibri"/>
          </w:rPr>
          <w:t>Конституции</w:t>
        </w:r>
      </w:hyperlink>
      <w:r>
        <w:rPr>
          <w:rFonts w:cs="Calibri"/>
        </w:rP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б</w:t>
      </w:r>
      <w:proofErr w:type="gramEnd"/>
      <w:r>
        <w:rPr>
          <w:rFonts w:cs="Calibri"/>
        </w:rPr>
        <w:t>)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в</w:t>
      </w:r>
      <w:proofErr w:type="gramEnd"/>
      <w:r>
        <w:rPr>
          <w:rFonts w:cs="Calibri"/>
        </w:rPr>
        <w:t>)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3) для младшей группы должностей:</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а) знание </w:t>
      </w:r>
      <w:hyperlink r:id="rId17" w:history="1">
        <w:r>
          <w:rPr>
            <w:rStyle w:val="a4"/>
            <w:rFonts w:cs="Calibri"/>
          </w:rPr>
          <w:t>Конституции</w:t>
        </w:r>
      </w:hyperlink>
      <w:r>
        <w:rPr>
          <w:rFonts w:cs="Calibri"/>
        </w:rP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б</w:t>
      </w:r>
      <w:proofErr w:type="gramEnd"/>
      <w:r>
        <w:rPr>
          <w:rFonts w:cs="Calibri"/>
        </w:rPr>
        <w:t>)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в</w:t>
      </w:r>
      <w:proofErr w:type="gramEnd"/>
      <w:r>
        <w:rPr>
          <w:rFonts w:cs="Calibri"/>
        </w:rPr>
        <w:t>) навыки работы с информацией, оформления документов, подготовки делового письма, в том числе с использованием современных информационно-коммуникационных технологий.</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4. Дополнительные требования к кандидатам на должность главы местной администрации</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Дополнительными требованиями к кандидатам на должность главы местной администрации муниципального района (городского округа), назначаемого на должность по контракту, являются следующие требования к его профессиональным знаниям и навыкам:</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знание основ права, экономики, социально-политических аспектов развития общества;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знание основ управления персоналом;</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3) знание основ документоведения и документационного обеспечения управления;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4) навыки управления коллективом организации (организаций), находящейся (находящихся) на территории муниципального образования, взаимодействия с органами местного самоуправления, органами государственной власти, работы с депутатами представительных органов муниципального образования.</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4.1. Классные чины муниципальных служащих</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введена</w:t>
      </w:r>
      <w:proofErr w:type="gramEnd"/>
      <w:r>
        <w:rPr>
          <w:rFonts w:cs="Calibri"/>
        </w:rPr>
        <w:t xml:space="preserve"> </w:t>
      </w:r>
      <w:hyperlink r:id="rId18" w:history="1">
        <w:r>
          <w:rPr>
            <w:rStyle w:val="a4"/>
            <w:rFonts w:cs="Calibri"/>
          </w:rPr>
          <w:t>Законом</w:t>
        </w:r>
      </w:hyperlink>
      <w:r>
        <w:rPr>
          <w:rFonts w:cs="Calibri"/>
        </w:rPr>
        <w:t xml:space="preserve"> Новосибирской области от 04.02.2011 N 43-ОЗ)</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04633" w:rsidRDefault="00B04633" w:rsidP="00B04633">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w:t>
      </w:r>
      <w:hyperlink r:id="rId19" w:history="1">
        <w:r>
          <w:rPr>
            <w:rStyle w:val="a4"/>
            <w:rFonts w:cs="Calibri"/>
          </w:rPr>
          <w:t>Закона</w:t>
        </w:r>
      </w:hyperlink>
      <w:r>
        <w:rPr>
          <w:rFonts w:cs="Calibri"/>
        </w:rPr>
        <w:t xml:space="preserve"> Новосибирской области от 29.03.2012 N 198-ОЗ)</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Предусматриваются следующие классные чины:</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для</w:t>
      </w:r>
      <w:proofErr w:type="gramEnd"/>
      <w:r>
        <w:rPr>
          <w:rFonts w:cs="Calibri"/>
        </w:rPr>
        <w:t xml:space="preserve"> муниципальных служащих, замещающих высшие должности муниципальной службы, - действительный муниципальный советник 1, 2 или 3-го класса;</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для</w:t>
      </w:r>
      <w:proofErr w:type="gramEnd"/>
      <w:r>
        <w:rPr>
          <w:rFonts w:cs="Calibri"/>
        </w:rPr>
        <w:t xml:space="preserve"> муниципальных служащих, замещающих главные должности муниципальной службы, - муниципальный советник 1, 2 или 3-го класса;</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для</w:t>
      </w:r>
      <w:proofErr w:type="gramEnd"/>
      <w:r>
        <w:rPr>
          <w:rFonts w:cs="Calibri"/>
        </w:rPr>
        <w:t xml:space="preserve"> муниципальных служащих, замещающих ведущие должности муниципальной службы, - советник муниципальной службы 1, 2 или 3-го класса;</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для</w:t>
      </w:r>
      <w:proofErr w:type="gramEnd"/>
      <w:r>
        <w:rPr>
          <w:rFonts w:cs="Calibri"/>
        </w:rPr>
        <w:t xml:space="preserve"> муниципальных служащих, замещающих старшие должности муниципальной службы, - референт муниципальной службы 1, 2 или 3-го класса;</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для</w:t>
      </w:r>
      <w:proofErr w:type="gramEnd"/>
      <w:r>
        <w:rPr>
          <w:rFonts w:cs="Calibri"/>
        </w:rPr>
        <w:t xml:space="preserve"> муниципальных служащих, замещающих младшие должности муниципальной службы, - секретарь муниципальной службы 1, 2 или 3-го класса.</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введена</w:t>
      </w:r>
      <w:proofErr w:type="gramEnd"/>
      <w:r>
        <w:rPr>
          <w:rFonts w:cs="Calibri"/>
        </w:rPr>
        <w:t xml:space="preserve"> </w:t>
      </w:r>
      <w:hyperlink r:id="rId20" w:history="1">
        <w:r>
          <w:rPr>
            <w:rStyle w:val="a4"/>
            <w:rFonts w:cs="Calibri"/>
          </w:rPr>
          <w:t>Законом</w:t>
        </w:r>
      </w:hyperlink>
      <w:r>
        <w:rPr>
          <w:rFonts w:cs="Calibri"/>
        </w:rPr>
        <w:t xml:space="preserve"> Новосибирской области от 04.02.2011 N 43-ОЗ)</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Классный чин может быть первым или очередным.</w:t>
      </w:r>
    </w:p>
    <w:p w:rsidR="00B04633" w:rsidRDefault="00B04633" w:rsidP="00B04633">
      <w:pPr>
        <w:widowControl w:val="0"/>
        <w:autoSpaceDE w:val="0"/>
        <w:autoSpaceDN w:val="0"/>
        <w:adjustRightInd w:val="0"/>
        <w:spacing w:after="0" w:line="240" w:lineRule="auto"/>
        <w:ind w:firstLine="540"/>
        <w:jc w:val="both"/>
        <w:rPr>
          <w:rFonts w:cs="Calibri"/>
        </w:rPr>
      </w:pPr>
      <w:bookmarkStart w:id="1" w:name="Par86"/>
      <w:bookmarkEnd w:id="1"/>
      <w:r>
        <w:rPr>
          <w:rFonts w:cs="Calibri"/>
        </w:rP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B04633" w:rsidRDefault="00B04633" w:rsidP="00B04633">
      <w:pPr>
        <w:widowControl w:val="0"/>
        <w:autoSpaceDE w:val="0"/>
        <w:autoSpaceDN w:val="0"/>
        <w:adjustRightInd w:val="0"/>
        <w:spacing w:after="0" w:line="240" w:lineRule="auto"/>
        <w:ind w:firstLine="540"/>
        <w:jc w:val="both"/>
        <w:rPr>
          <w:rFonts w:cs="Calibri"/>
        </w:rPr>
      </w:pPr>
      <w:bookmarkStart w:id="2" w:name="Par89"/>
      <w:bookmarkEnd w:id="2"/>
      <w:r>
        <w:rPr>
          <w:rFonts w:cs="Calibri"/>
        </w:rP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B04633" w:rsidRDefault="00B04633" w:rsidP="00B04633">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w:t>
      </w:r>
      <w:hyperlink r:id="rId21" w:history="1">
        <w:r>
          <w:rPr>
            <w:rStyle w:val="a4"/>
            <w:rFonts w:cs="Calibri"/>
          </w:rPr>
          <w:t>Закона</w:t>
        </w:r>
      </w:hyperlink>
      <w:r>
        <w:rPr>
          <w:rFonts w:cs="Calibri"/>
        </w:rPr>
        <w:t xml:space="preserve"> Новосибирской области от 29.03.2012 N 198-ОЗ)</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7. Срок прохождения муниципальной службы в присвоенном классном чине исчисляется со дня его присвоения.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8. В качестве меры поощрения за особые отличия в муниципальной службе классный чин муниципальному служащему может быть присвоен:</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1) до истечения срока, установленного </w:t>
      </w:r>
      <w:hyperlink r:id="rId22" w:anchor="Par89" w:history="1">
        <w:r>
          <w:rPr>
            <w:rStyle w:val="a4"/>
            <w:rFonts w:cs="Calibri"/>
          </w:rPr>
          <w:t>абзацем первым части 6</w:t>
        </w:r>
      </w:hyperlink>
      <w:r>
        <w:rPr>
          <w:rFonts w:cs="Calibri"/>
        </w:rP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2) по истечении срока, установленного </w:t>
      </w:r>
      <w:hyperlink r:id="rId23" w:anchor="Par89" w:history="1">
        <w:r>
          <w:rPr>
            <w:rStyle w:val="a4"/>
            <w:rFonts w:cs="Calibri"/>
          </w:rPr>
          <w:t>абзацем первым части 6</w:t>
        </w:r>
      </w:hyperlink>
      <w:r>
        <w:rPr>
          <w:rFonts w:cs="Calibri"/>
        </w:rP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9.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r:id="rId24" w:anchor="Par89" w:history="1">
        <w:r>
          <w:rPr>
            <w:rStyle w:val="a4"/>
            <w:rFonts w:cs="Calibri"/>
          </w:rPr>
          <w:t>абзацем первым части 6</w:t>
        </w:r>
      </w:hyperlink>
      <w:r>
        <w:rPr>
          <w:rFonts w:cs="Calibri"/>
        </w:rPr>
        <w:t xml:space="preserve">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r:id="rId25" w:anchor="Par86" w:history="1">
        <w:r>
          <w:rPr>
            <w:rStyle w:val="a4"/>
            <w:rFonts w:cs="Calibri"/>
          </w:rPr>
          <w:t>частью 3</w:t>
        </w:r>
      </w:hyperlink>
      <w:r>
        <w:rPr>
          <w:rFonts w:cs="Calibri"/>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w:t>
      </w:r>
    </w:p>
    <w:p w:rsidR="00B04633" w:rsidRDefault="00B04633" w:rsidP="00B04633">
      <w:pPr>
        <w:widowControl w:val="0"/>
        <w:autoSpaceDE w:val="0"/>
        <w:autoSpaceDN w:val="0"/>
        <w:adjustRightInd w:val="0"/>
        <w:spacing w:after="0" w:line="240" w:lineRule="auto"/>
        <w:jc w:val="both"/>
        <w:rPr>
          <w:rFonts w:cs="Calibri"/>
        </w:rPr>
      </w:pPr>
      <w:r>
        <w:rPr>
          <w:rFonts w:cs="Calibri"/>
        </w:rPr>
        <w:t>(</w:t>
      </w:r>
      <w:proofErr w:type="gramStart"/>
      <w:r>
        <w:rPr>
          <w:rFonts w:cs="Calibri"/>
        </w:rPr>
        <w:t>часть</w:t>
      </w:r>
      <w:proofErr w:type="gramEnd"/>
      <w:r>
        <w:rPr>
          <w:rFonts w:cs="Calibri"/>
        </w:rPr>
        <w:t xml:space="preserve"> 10 в ред. </w:t>
      </w:r>
      <w:hyperlink r:id="rId26" w:history="1">
        <w:r>
          <w:rPr>
            <w:rStyle w:val="a4"/>
            <w:rFonts w:cs="Calibri"/>
          </w:rPr>
          <w:t>Закона</w:t>
        </w:r>
      </w:hyperlink>
      <w:r>
        <w:rPr>
          <w:rFonts w:cs="Calibri"/>
        </w:rPr>
        <w:t xml:space="preserve"> Новосибирской области от 29.03.2012 N 198-ОЗ)</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11. Классный чин присваивается муниципальному служащему муниципальным правовым актом представителя нанимателя (работодателя).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12. Днем присвоения классного чина муниципальному служащему считается день сдачи им квалификационного экзамена.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14. Запись о присвоении классного чина вносится в трудовую книжку и личное дело муниципального служащего.</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15. 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B04633" w:rsidRDefault="00B04633" w:rsidP="00B04633">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w:t>
      </w:r>
      <w:hyperlink r:id="rId27" w:history="1">
        <w:r>
          <w:rPr>
            <w:rStyle w:val="a4"/>
            <w:rFonts w:cs="Calibri"/>
          </w:rPr>
          <w:t>Закона</w:t>
        </w:r>
      </w:hyperlink>
      <w:r>
        <w:rPr>
          <w:rFonts w:cs="Calibri"/>
        </w:rPr>
        <w:t xml:space="preserve"> Новосибирской области от 29.03.2012 N 198-ОЗ)</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w:t>
      </w:r>
      <w:hyperlink r:id="rId28" w:anchor="Par118" w:history="1">
        <w:r>
          <w:rPr>
            <w:rStyle w:val="a4"/>
            <w:rFonts w:cs="Calibri"/>
          </w:rPr>
          <w:t>статьей 4.3</w:t>
        </w:r>
      </w:hyperlink>
      <w:r>
        <w:rPr>
          <w:rFonts w:cs="Calibri"/>
        </w:rPr>
        <w:t xml:space="preserve"> настоящего Закона.</w:t>
      </w:r>
    </w:p>
    <w:p w:rsidR="00B04633" w:rsidRDefault="00B04633" w:rsidP="00B04633">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w:t>
      </w:r>
      <w:hyperlink r:id="rId29" w:history="1">
        <w:r>
          <w:rPr>
            <w:rStyle w:val="a4"/>
            <w:rFonts w:cs="Calibri"/>
          </w:rPr>
          <w:t>Закона</w:t>
        </w:r>
      </w:hyperlink>
      <w:r>
        <w:rPr>
          <w:rFonts w:cs="Calibri"/>
        </w:rPr>
        <w:t xml:space="preserve"> Новосибирской области от 29.03.2012 N 198-ОЗ)</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bookmarkStart w:id="3" w:name="Par118"/>
      <w:bookmarkEnd w:id="3"/>
      <w:r>
        <w:rPr>
          <w:rFonts w:cs="Calibri"/>
        </w:rPr>
        <w:t>Статья 4.3. Соотношение классных чинов муниципальных служащих и классных чинов государственной гражданской службы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введена</w:t>
      </w:r>
      <w:proofErr w:type="gramEnd"/>
      <w:r>
        <w:rPr>
          <w:rFonts w:cs="Calibri"/>
        </w:rPr>
        <w:t xml:space="preserve"> </w:t>
      </w:r>
      <w:hyperlink r:id="rId30" w:history="1">
        <w:r>
          <w:rPr>
            <w:rStyle w:val="a4"/>
            <w:rFonts w:cs="Calibri"/>
          </w:rPr>
          <w:t>Законом</w:t>
        </w:r>
      </w:hyperlink>
      <w:r>
        <w:rPr>
          <w:rFonts w:cs="Calibri"/>
        </w:rPr>
        <w:t xml:space="preserve"> Новосибирской области от 29.03.2012 N 198-ОЗ)</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секретарь муниципальной службы 1, 2 или 3-го класса - секретарь государственной гражданской службы Новосибирской области 1, 2 или 3-го класса;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референт муниципальной службы 1, 2 или 3-го класса - референт государственной гражданской службы Новосибирской области 1, 2 или 3-го класса;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3) советник муниципальной службы 1, 2 или 3-го класса - советник государственной гражданской службы Новосибирской области 1, 2 или 3-го класса;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4) муниципальный советник 1, 2 или 3-го класса - государственный советник Новосибирской области 1, 2 или 3-го класса;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5) действительный муниципальный советник 1, 2 или 3-го класса - действительный государственный советник Новосибирской области 1, 2 или 3-го класса.</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5. Порядок и условия предоставления муниципальному служащему ежегодного дополнительного оплачиваемого отпуска за выслугу лет</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Муниципальному служащему предоставляется ежегодный дополнительный оплачиваемый отпуск за выслугу лет в зависимости от группы замещаемой должности муниципальной службы и стажа муниципальной службы.</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2. Продолжительность ежегодного дополнительного оплачиваемого отпуска за выслугу лет исчисляется в календарных днях в порядке, установленном Трудовым </w:t>
      </w:r>
      <w:hyperlink r:id="rId31" w:history="1">
        <w:r>
          <w:rPr>
            <w:rStyle w:val="a4"/>
            <w:rFonts w:cs="Calibri"/>
          </w:rPr>
          <w:t>кодексом</w:t>
        </w:r>
      </w:hyperlink>
      <w:r>
        <w:rPr>
          <w:rFonts w:cs="Calibri"/>
        </w:rPr>
        <w:t xml:space="preserve"> Российской Федерации, из расчета один календарный день за каждый год муниципальной службы.</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При этом продолжительность ежегодного дополнительного оплачиваемого отпуска за выслугу лет для муниципальных служащих, замещающих должности высшей группы должностей муниципальной службы, не может превышать 15 календарных дней; для муниципальных служащих, замещающих должности главной группы должностей муниципальной службы, - 14 календарных дней; для муниципальных служащих, замещающих должности иных групп должностей муниципальной службы, - 10 календарных дней.</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32" w:history="1">
        <w:r>
          <w:rPr>
            <w:rStyle w:val="a4"/>
            <w:rFonts w:cs="Calibri"/>
          </w:rPr>
          <w:t>кодексом</w:t>
        </w:r>
      </w:hyperlink>
      <w:r>
        <w:rPr>
          <w:rFonts w:cs="Calibri"/>
        </w:rPr>
        <w:t xml:space="preserve"> Российской Федерации для ежегодных оплачиваемых отпусков.</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6. Оплата труда муниципального служащего</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К дополнительным выплатам относятся:</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ежемесячная</w:t>
      </w:r>
      <w:proofErr w:type="gramEnd"/>
      <w:r>
        <w:rPr>
          <w:rFonts w:cs="Calibri"/>
        </w:rPr>
        <w:t xml:space="preserve"> надбавка к должностному окладу за выслугу лет на муниципальной службе;</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ежемесячная</w:t>
      </w:r>
      <w:proofErr w:type="gramEnd"/>
      <w:r>
        <w:rPr>
          <w:rFonts w:cs="Calibri"/>
        </w:rPr>
        <w:t xml:space="preserve"> надбавка к должностному окладу за особые условия муниципальной службы;</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ежемесячная</w:t>
      </w:r>
      <w:proofErr w:type="gramEnd"/>
      <w:r>
        <w:rPr>
          <w:rFonts w:cs="Calibri"/>
        </w:rPr>
        <w:t xml:space="preserve"> процентная надбавка к должностному окладу за работу со сведениями, составляющими государственную тайну;</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премии</w:t>
      </w:r>
      <w:proofErr w:type="gramEnd"/>
      <w:r>
        <w:rPr>
          <w:rFonts w:cs="Calibri"/>
        </w:rPr>
        <w:t xml:space="preserve"> за выполнение особо важных и сложных заданий;</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ежемесячное</w:t>
      </w:r>
      <w:proofErr w:type="gramEnd"/>
      <w:r>
        <w:rPr>
          <w:rFonts w:cs="Calibri"/>
        </w:rPr>
        <w:t xml:space="preserve"> денежное поощрение;</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единовременная</w:t>
      </w:r>
      <w:proofErr w:type="gramEnd"/>
      <w:r>
        <w:rPr>
          <w:rFonts w:cs="Calibri"/>
        </w:rPr>
        <w:t xml:space="preserve"> выплата при предоставлении ежегодного оплачиваемого отпуска и материальная помощь;</w:t>
      </w:r>
    </w:p>
    <w:p w:rsidR="00B04633" w:rsidRDefault="00B04633" w:rsidP="00B04633">
      <w:pPr>
        <w:widowControl w:val="0"/>
        <w:autoSpaceDE w:val="0"/>
        <w:autoSpaceDN w:val="0"/>
        <w:adjustRightInd w:val="0"/>
        <w:spacing w:after="0" w:line="240" w:lineRule="auto"/>
        <w:ind w:firstLine="540"/>
        <w:jc w:val="both"/>
        <w:rPr>
          <w:rFonts w:cs="Calibri"/>
        </w:rPr>
      </w:pPr>
      <w:proofErr w:type="gramStart"/>
      <w:r>
        <w:rPr>
          <w:rFonts w:cs="Calibri"/>
        </w:rPr>
        <w:t>ежемесячная</w:t>
      </w:r>
      <w:proofErr w:type="gramEnd"/>
      <w:r>
        <w:rPr>
          <w:rFonts w:cs="Calibri"/>
        </w:rPr>
        <w:t xml:space="preserve"> надбавка к должностному окладу за классный чин.</w:t>
      </w:r>
    </w:p>
    <w:p w:rsidR="00B04633" w:rsidRDefault="00B04633" w:rsidP="00B04633">
      <w:pPr>
        <w:widowControl w:val="0"/>
        <w:autoSpaceDE w:val="0"/>
        <w:autoSpaceDN w:val="0"/>
        <w:adjustRightInd w:val="0"/>
        <w:spacing w:after="0" w:line="240" w:lineRule="auto"/>
        <w:jc w:val="both"/>
        <w:rPr>
          <w:rFonts w:cs="Calibri"/>
        </w:rPr>
      </w:pPr>
      <w:r>
        <w:rPr>
          <w:rFonts w:cs="Calibri"/>
        </w:rPr>
        <w:t>(</w:t>
      </w:r>
      <w:proofErr w:type="gramStart"/>
      <w:r>
        <w:rPr>
          <w:rFonts w:cs="Calibri"/>
        </w:rPr>
        <w:t>абзац</w:t>
      </w:r>
      <w:proofErr w:type="gramEnd"/>
      <w:r>
        <w:rPr>
          <w:rFonts w:cs="Calibri"/>
        </w:rPr>
        <w:t xml:space="preserve"> введен </w:t>
      </w:r>
      <w:hyperlink r:id="rId33" w:history="1">
        <w:r>
          <w:rPr>
            <w:rStyle w:val="a4"/>
            <w:rFonts w:cs="Calibri"/>
          </w:rPr>
          <w:t>Законом</w:t>
        </w:r>
      </w:hyperlink>
      <w:r>
        <w:rPr>
          <w:rFonts w:cs="Calibri"/>
        </w:rPr>
        <w:t xml:space="preserve"> Новосибирской области от 04.02.2011 N 43-ОЗ)</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3. На должностной оклад и дополнительные выплаты начисляется районный коэффициент.</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7. Порядок исчисления стажа муниципальной службы и зачета в него иных периодов трудовой деятельности</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bookmarkStart w:id="4" w:name="Par152"/>
      <w:bookmarkEnd w:id="4"/>
      <w:r>
        <w:rPr>
          <w:rFonts w:cs="Calibri"/>
        </w:rPr>
        <w:t xml:space="preserve">1. В стаж (общую продолжительность) муниципальной службы помимо периодов работы на должностях, указанных в </w:t>
      </w:r>
      <w:hyperlink r:id="rId34" w:history="1">
        <w:r>
          <w:rPr>
            <w:rStyle w:val="a4"/>
            <w:rFonts w:cs="Calibri"/>
          </w:rPr>
          <w:t>пунктах 1</w:t>
        </w:r>
      </w:hyperlink>
      <w:r>
        <w:rPr>
          <w:rFonts w:cs="Calibri"/>
        </w:rPr>
        <w:t xml:space="preserve"> - </w:t>
      </w:r>
      <w:hyperlink r:id="rId35" w:history="1">
        <w:r>
          <w:rPr>
            <w:rStyle w:val="a4"/>
            <w:rFonts w:cs="Calibri"/>
          </w:rPr>
          <w:t>4 части 1 статьи 25</w:t>
        </w:r>
      </w:hyperlink>
      <w:r>
        <w:rPr>
          <w:rFonts w:cs="Calibri"/>
        </w:rPr>
        <w:t xml:space="preserve"> Федерального закона от 2 марта 2007 года N 25-ФЗ "О муниципальной службе в Российской Федерации", также включаются периоды работы на: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должностях руководителей, специалистов и служащих, выборных должностях, замещаемых на постоянной основе, в органах местного самоуправления (местных органах власти и управления), - до установления перечней выборных муниципальных должностей и муниципальных должностей муниципальной службы в Новосибирской области </w:t>
      </w:r>
      <w:hyperlink r:id="rId36" w:history="1">
        <w:r>
          <w:rPr>
            <w:rStyle w:val="a4"/>
            <w:rFonts w:cs="Calibri"/>
          </w:rPr>
          <w:t>Законом</w:t>
        </w:r>
      </w:hyperlink>
      <w:r>
        <w:rPr>
          <w:rFonts w:cs="Calibri"/>
        </w:rPr>
        <w:t xml:space="preserve"> Новосибирской области от 10 января 1999 года N 37-ОЗ "О Реестре муниципальных должностей в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должностях, периоды службы (работы) на которых включаются в соответствии с законодательством Новосибирской области в стаж государственной гражданской службы для назначения пенсии за выслугу лет государственных гражданских служащих Новосибирской области, - до установления перечней государственных должностей и государственных должностей государственной службы в Новосибирской области </w:t>
      </w:r>
      <w:hyperlink r:id="rId37" w:history="1">
        <w:r>
          <w:rPr>
            <w:rStyle w:val="a4"/>
            <w:rFonts w:cs="Calibri"/>
          </w:rPr>
          <w:t>Законом</w:t>
        </w:r>
      </w:hyperlink>
      <w:r>
        <w:rPr>
          <w:rFonts w:cs="Calibri"/>
        </w:rPr>
        <w:t xml:space="preserve"> Новосибирской области от 10 января 1999 года N 35-ОЗ "О Реестре государственных должностей в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Стаж муниципальной службы исчисляется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3. 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Федеральным </w:t>
      </w:r>
      <w:hyperlink r:id="rId38" w:history="1">
        <w:r>
          <w:rPr>
            <w:rStyle w:val="a4"/>
            <w:rFonts w:cs="Calibri"/>
          </w:rPr>
          <w:t>законом</w:t>
        </w:r>
      </w:hyperlink>
      <w:r>
        <w:rPr>
          <w:rFonts w:cs="Calibri"/>
        </w:rPr>
        <w:t xml:space="preserve"> от 27 мая 1998 года N 76-ФЗ "О статусе военнослужащих".</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4. При подсчете стажа муниципальной службы периоды службы (работы), включаемые в стаж муниципальной службы муниципального служащего в соответствии с настоящим Законом, суммируются.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5. Основным документом, подтверждающим стаж муниципальной службы муниципального служащего, является трудовая книжка установленного образца.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муниципального служащего, в трудовую книжку вносятся изменения в порядке, предусмотренном </w:t>
      </w:r>
      <w:hyperlink r:id="rId39" w:history="1">
        <w:r>
          <w:rPr>
            <w:rStyle w:val="a4"/>
            <w:rFonts w:cs="Calibri"/>
          </w:rPr>
          <w:t>Правилами</w:t>
        </w:r>
      </w:hyperlink>
      <w:r>
        <w:rPr>
          <w:rFonts w:cs="Calibri"/>
        </w:rPr>
        <w:t xml:space="preserve">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Российской Федерации от 16 апреля 2003 года N 225 "О трудовых книжках".</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В случаях, когда в трудовой книжке отсутствуют записи, подтверждающие стаж муниципальной службы муниципального служащего,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6. Периоды прохождения военной службы, другой приравненной к ней службы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7. В необходимых случаях для подтверждения периодов службы (работы) на должностях, указанных в </w:t>
      </w:r>
      <w:hyperlink r:id="rId40" w:anchor="Par152" w:history="1">
        <w:r>
          <w:rPr>
            <w:rStyle w:val="a4"/>
            <w:rFonts w:cs="Calibri"/>
          </w:rPr>
          <w:t>части 1</w:t>
        </w:r>
      </w:hyperlink>
      <w:r>
        <w:rPr>
          <w:rFonts w:cs="Calibri"/>
        </w:rPr>
        <w:t xml:space="preserve"> настоящей статьи, могут представляться копии правовых актов либо выписки из них о назначении на должность или освобождения от должности.</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8. В стаж муниципальной службы муниципального служащего могут быть включены иные периоды трудовой деятельности, опыт и знания по которой необходимы для выполнения должностных обязанностей по замещаемой должности муниципальной службы. Данные периоды трудовой деятельности, включаемые в стаж муниципальной службы муниципального служащего, не должны превышать в совокупности 5 лет.</w:t>
      </w:r>
    </w:p>
    <w:p w:rsidR="00B04633" w:rsidRDefault="00B04633" w:rsidP="00B04633">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w:t>
      </w:r>
      <w:hyperlink r:id="rId41" w:history="1">
        <w:r>
          <w:rPr>
            <w:rStyle w:val="a4"/>
            <w:rFonts w:cs="Calibri"/>
          </w:rPr>
          <w:t>Закона</w:t>
        </w:r>
      </w:hyperlink>
      <w:r>
        <w:rPr>
          <w:rFonts w:cs="Calibri"/>
        </w:rPr>
        <w:t xml:space="preserve"> Новосибирской области от 30.11.2009 N 425-ОЗ)</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Включение в стаж муниципальной службы муниципального служащего указанных периодов трудовой деятельности осуществляется комиссией по установлению стажа муниципальной службы органа местного самоуправления, избирательной комиссии муниципального образования (далее - комиссия) на основании заявления муниципального служащего и по представлению его непосредственного руководителя. Решения комиссии оформляются протоколом.</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Протокол комиссии является основанием для принятия решения представителем нанимателя (работодателем) о включении в стаж муниципальной службы муниципального служащего указанных периодов трудовой деятельности. Решение представителя нанимателя (работодателя) оформляется соответствующим правовым актом.</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8. Поощрения муниципального служащего</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К муниципальным служащим могут применяться следующие виды поощрения:</w:t>
      </w:r>
    </w:p>
    <w:p w:rsidR="00B04633" w:rsidRDefault="00B04633" w:rsidP="00B04633">
      <w:pPr>
        <w:widowControl w:val="0"/>
        <w:autoSpaceDE w:val="0"/>
        <w:autoSpaceDN w:val="0"/>
        <w:adjustRightInd w:val="0"/>
        <w:spacing w:after="0" w:line="240" w:lineRule="auto"/>
        <w:ind w:firstLine="540"/>
        <w:jc w:val="both"/>
        <w:rPr>
          <w:rFonts w:cs="Calibri"/>
        </w:rPr>
      </w:pPr>
      <w:bookmarkStart w:id="5" w:name="Par172"/>
      <w:bookmarkEnd w:id="5"/>
      <w:r>
        <w:rPr>
          <w:rFonts w:cs="Calibri"/>
        </w:rPr>
        <w:t>1) объявление благодарности руководителя органа местного самоуправления, избирательной комиссии;</w:t>
      </w:r>
    </w:p>
    <w:p w:rsidR="00B04633" w:rsidRDefault="00B04633" w:rsidP="00B04633">
      <w:pPr>
        <w:widowControl w:val="0"/>
        <w:autoSpaceDE w:val="0"/>
        <w:autoSpaceDN w:val="0"/>
        <w:adjustRightInd w:val="0"/>
        <w:spacing w:after="0" w:line="240" w:lineRule="auto"/>
        <w:ind w:firstLine="540"/>
        <w:jc w:val="both"/>
        <w:rPr>
          <w:rFonts w:cs="Calibri"/>
        </w:rPr>
      </w:pPr>
      <w:bookmarkStart w:id="6" w:name="Par173"/>
      <w:bookmarkEnd w:id="6"/>
      <w:r>
        <w:rPr>
          <w:rFonts w:cs="Calibri"/>
        </w:rPr>
        <w:t>2) награждение почетной грамотой органа местного самоуправления, избирательной комиссии;</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3) выплата единовременного поощрения в связи с выходом на государственную пенсию.</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2. Поощрения муниципального служащего, указанные в </w:t>
      </w:r>
      <w:hyperlink r:id="rId42" w:anchor="Par172" w:history="1">
        <w:r>
          <w:rPr>
            <w:rStyle w:val="a4"/>
            <w:rFonts w:cs="Calibri"/>
          </w:rPr>
          <w:t>пунктах 1</w:t>
        </w:r>
      </w:hyperlink>
      <w:r>
        <w:rPr>
          <w:rFonts w:cs="Calibri"/>
        </w:rPr>
        <w:t xml:space="preserve"> и </w:t>
      </w:r>
      <w:hyperlink r:id="rId43" w:anchor="Par173" w:history="1">
        <w:r>
          <w:rPr>
            <w:rStyle w:val="a4"/>
            <w:rFonts w:cs="Calibri"/>
          </w:rPr>
          <w:t>2 части 1</w:t>
        </w:r>
      </w:hyperlink>
      <w:r>
        <w:rPr>
          <w:rFonts w:cs="Calibri"/>
        </w:rPr>
        <w:t xml:space="preserve"> настоящей статьи, могут сопровождаться единовременной выплатой в порядке и размерах, утверждаемых представителем нанимателя (работодателем).</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4. К муниципальным служащим могут применяться также иные виды поощрения.</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5. Порядок применения к муниципальным служащим поощрения устанавливается представителем нанимателя (работодателем).</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6. Указанные в настоящей статье выплаты осуществляются в пределах установленного фонда оплаты труда на текущий финансовый год.</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8.1. Осуществление контроля за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введена</w:t>
      </w:r>
      <w:proofErr w:type="gramEnd"/>
      <w:r>
        <w:rPr>
          <w:rFonts w:cs="Calibri"/>
        </w:rPr>
        <w:t xml:space="preserve"> </w:t>
      </w:r>
      <w:hyperlink r:id="rId44" w:history="1">
        <w:r>
          <w:rPr>
            <w:rStyle w:val="a4"/>
            <w:rFonts w:cs="Calibri"/>
          </w:rPr>
          <w:t>Законом</w:t>
        </w:r>
      </w:hyperlink>
      <w:r>
        <w:rPr>
          <w:rFonts w:cs="Calibri"/>
        </w:rPr>
        <w:t xml:space="preserve"> Новосибирской области от 05.03.2013 N 308-ОЗ)</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Перечень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устанавливается муниципальным нормативным правовым актом.</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Порядок принятия решения об осуществлении контроля за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3. 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государственной власти Новосибирской области или иным государственным органом Новосибирской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введена</w:t>
      </w:r>
      <w:proofErr w:type="gramEnd"/>
      <w:r>
        <w:rPr>
          <w:rFonts w:cs="Calibri"/>
        </w:rPr>
        <w:t xml:space="preserve"> </w:t>
      </w:r>
      <w:hyperlink r:id="rId45" w:history="1">
        <w:r>
          <w:rPr>
            <w:rStyle w:val="a4"/>
            <w:rFonts w:cs="Calibri"/>
          </w:rPr>
          <w:t>Законом</w:t>
        </w:r>
      </w:hyperlink>
      <w:r>
        <w:rPr>
          <w:rFonts w:cs="Calibri"/>
        </w:rPr>
        <w:t xml:space="preserve"> Новосибирской области от 05.03.2013 N 308-ОЗ)</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В порядке, определяемом Губернатором Новосибирской области, осуществляется проверка:</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 xml:space="preserve">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6" w:history="1">
        <w:r>
          <w:rPr>
            <w:rStyle w:val="a4"/>
            <w:rFonts w:cs="Calibri"/>
          </w:rPr>
          <w:t>законом</w:t>
        </w:r>
      </w:hyperlink>
      <w:r>
        <w:rPr>
          <w:rFonts w:cs="Calibri"/>
        </w:rPr>
        <w:t xml:space="preserve"> от 25 декабря 2008 года N 273-ФЗ "О противодействии коррупции" и другими нормативными правовыми актами Российской Федерации.</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9. Вступление в силу настоящего Закона</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Настоящий Закон вступает в силу через 10 дней после дня его официального опубликования.</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outlineLvl w:val="0"/>
        <w:rPr>
          <w:rFonts w:cs="Calibri"/>
        </w:rPr>
      </w:pPr>
      <w:r>
        <w:rPr>
          <w:rFonts w:cs="Calibri"/>
        </w:rPr>
        <w:t>Статья 10. Признание утратившими силу отдельных законов Новосибирской области и отдельных положений законов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r>
        <w:rPr>
          <w:rFonts w:cs="Calibri"/>
        </w:rPr>
        <w:t>Признать утратившими силу со дня вступления в силу настоящего Закона:</w:t>
      </w:r>
    </w:p>
    <w:p w:rsidR="00B04633" w:rsidRDefault="00B04633" w:rsidP="00B04633">
      <w:pPr>
        <w:widowControl w:val="0"/>
        <w:autoSpaceDE w:val="0"/>
        <w:autoSpaceDN w:val="0"/>
        <w:adjustRightInd w:val="0"/>
        <w:spacing w:after="0" w:line="240" w:lineRule="auto"/>
        <w:ind w:firstLine="540"/>
        <w:jc w:val="both"/>
        <w:rPr>
          <w:rFonts w:cs="Calibri"/>
        </w:rPr>
      </w:pPr>
      <w:hyperlink r:id="rId47" w:history="1">
        <w:r>
          <w:rPr>
            <w:rStyle w:val="a4"/>
            <w:rFonts w:cs="Calibri"/>
          </w:rPr>
          <w:t>Закон</w:t>
        </w:r>
      </w:hyperlink>
      <w:r>
        <w:rPr>
          <w:rFonts w:cs="Calibri"/>
        </w:rPr>
        <w:t xml:space="preserve"> Новосибирской области от 7 октября 1997 года N 74-ОЗ "О муниципальной службе в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hyperlink r:id="rId48" w:history="1">
        <w:r>
          <w:rPr>
            <w:rStyle w:val="a4"/>
            <w:rFonts w:cs="Calibri"/>
          </w:rPr>
          <w:t>Закон</w:t>
        </w:r>
      </w:hyperlink>
      <w:r>
        <w:rPr>
          <w:rFonts w:cs="Calibri"/>
        </w:rPr>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B04633" w:rsidRDefault="00B04633" w:rsidP="00B04633">
      <w:pPr>
        <w:widowControl w:val="0"/>
        <w:pBdr>
          <w:bottom w:val="single" w:sz="6" w:space="0" w:color="auto"/>
        </w:pBdr>
        <w:autoSpaceDE w:val="0"/>
        <w:autoSpaceDN w:val="0"/>
        <w:adjustRightInd w:val="0"/>
        <w:spacing w:after="0" w:line="240" w:lineRule="auto"/>
        <w:rPr>
          <w:rFonts w:cs="Calibri"/>
          <w:sz w:val="5"/>
          <w:szCs w:val="5"/>
        </w:rPr>
      </w:pPr>
    </w:p>
    <w:p w:rsidR="00B04633" w:rsidRDefault="00B04633" w:rsidP="00B04633">
      <w:pPr>
        <w:widowControl w:val="0"/>
        <w:autoSpaceDE w:val="0"/>
        <w:autoSpaceDN w:val="0"/>
        <w:adjustRightInd w:val="0"/>
        <w:spacing w:after="0" w:line="240" w:lineRule="auto"/>
        <w:ind w:firstLine="540"/>
        <w:jc w:val="both"/>
        <w:rPr>
          <w:rFonts w:cs="Calibri"/>
        </w:rPr>
      </w:pPr>
      <w:proofErr w:type="spellStart"/>
      <w:r>
        <w:rPr>
          <w:rFonts w:cs="Calibri"/>
        </w:rPr>
        <w:t>КонсультантПлюс</w:t>
      </w:r>
      <w:proofErr w:type="spellEnd"/>
      <w:r>
        <w:rPr>
          <w:rFonts w:cs="Calibri"/>
        </w:rPr>
        <w:t>: примечание.</w:t>
      </w:r>
    </w:p>
    <w:p w:rsidR="00B04633" w:rsidRDefault="00B04633" w:rsidP="00B04633">
      <w:pPr>
        <w:widowControl w:val="0"/>
        <w:autoSpaceDE w:val="0"/>
        <w:autoSpaceDN w:val="0"/>
        <w:adjustRightInd w:val="0"/>
        <w:spacing w:after="0" w:line="240" w:lineRule="auto"/>
        <w:ind w:firstLine="540"/>
        <w:jc w:val="both"/>
        <w:rPr>
          <w:rFonts w:cs="Calibri"/>
        </w:rPr>
      </w:pPr>
      <w:hyperlink r:id="rId49" w:history="1">
        <w:r>
          <w:rPr>
            <w:rStyle w:val="a4"/>
            <w:rFonts w:cs="Calibri"/>
          </w:rPr>
          <w:t>Закон</w:t>
        </w:r>
      </w:hyperlink>
      <w:r>
        <w:rPr>
          <w:rFonts w:cs="Calibri"/>
        </w:rPr>
        <w:t xml:space="preserve"> Новосибирской области от 10.01.1999 N 36-ОЗ, отдельные положения которого абзацем четвертым статьи 10 данного документа признаны утратившими силу, отменен </w:t>
      </w:r>
      <w:hyperlink r:id="rId50" w:history="1">
        <w:r>
          <w:rPr>
            <w:rStyle w:val="a4"/>
            <w:rFonts w:cs="Calibri"/>
          </w:rPr>
          <w:t>Законом</w:t>
        </w:r>
      </w:hyperlink>
      <w:r>
        <w:rPr>
          <w:rFonts w:cs="Calibri"/>
        </w:rPr>
        <w:t xml:space="preserve"> Новосибирской области от 11.06.2008 N 233-ОЗ.</w:t>
      </w:r>
    </w:p>
    <w:p w:rsidR="00B04633" w:rsidRDefault="00B04633" w:rsidP="00B04633">
      <w:pPr>
        <w:widowControl w:val="0"/>
        <w:pBdr>
          <w:bottom w:val="single" w:sz="6" w:space="0" w:color="auto"/>
        </w:pBdr>
        <w:autoSpaceDE w:val="0"/>
        <w:autoSpaceDN w:val="0"/>
        <w:adjustRightInd w:val="0"/>
        <w:spacing w:after="0" w:line="240" w:lineRule="auto"/>
        <w:rPr>
          <w:rFonts w:cs="Calibri"/>
          <w:sz w:val="5"/>
          <w:szCs w:val="5"/>
        </w:rPr>
      </w:pPr>
    </w:p>
    <w:p w:rsidR="00B04633" w:rsidRDefault="00B04633" w:rsidP="00B04633">
      <w:pPr>
        <w:widowControl w:val="0"/>
        <w:autoSpaceDE w:val="0"/>
        <w:autoSpaceDN w:val="0"/>
        <w:adjustRightInd w:val="0"/>
        <w:spacing w:after="0" w:line="240" w:lineRule="auto"/>
        <w:ind w:firstLine="540"/>
        <w:jc w:val="both"/>
        <w:rPr>
          <w:rFonts w:cs="Calibri"/>
        </w:rPr>
      </w:pPr>
      <w:hyperlink r:id="rId51" w:history="1">
        <w:proofErr w:type="gramStart"/>
        <w:r>
          <w:rPr>
            <w:rStyle w:val="a4"/>
            <w:rFonts w:cs="Calibri"/>
          </w:rPr>
          <w:t>статью</w:t>
        </w:r>
        <w:proofErr w:type="gramEnd"/>
        <w:r>
          <w:rPr>
            <w:rStyle w:val="a4"/>
            <w:rFonts w:cs="Calibri"/>
          </w:rPr>
          <w:t xml:space="preserve"> 4</w:t>
        </w:r>
      </w:hyperlink>
      <w:r>
        <w:rPr>
          <w:rFonts w:cs="Calibri"/>
        </w:rPr>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hyperlink r:id="rId52" w:history="1">
        <w:r>
          <w:rPr>
            <w:rStyle w:val="a4"/>
            <w:rFonts w:cs="Calibri"/>
          </w:rPr>
          <w:t>Закон</w:t>
        </w:r>
      </w:hyperlink>
      <w:r>
        <w:rPr>
          <w:rFonts w:cs="Calibri"/>
        </w:rPr>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hyperlink r:id="rId53" w:history="1">
        <w:r>
          <w:rPr>
            <w:rStyle w:val="a4"/>
            <w:rFonts w:cs="Calibri"/>
          </w:rPr>
          <w:t>Закон</w:t>
        </w:r>
      </w:hyperlink>
      <w:r>
        <w:rPr>
          <w:rFonts w:cs="Calibri"/>
        </w:rPr>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hyperlink r:id="rId54" w:history="1">
        <w:r>
          <w:rPr>
            <w:rStyle w:val="a4"/>
            <w:rFonts w:cs="Calibri"/>
          </w:rPr>
          <w:t>Закон</w:t>
        </w:r>
      </w:hyperlink>
      <w:r>
        <w:rPr>
          <w:rFonts w:cs="Calibri"/>
        </w:rPr>
        <w:t xml:space="preserve"> Новосибирской области от 23 июля 2004 года N 214-ОЗ "О внесении изменений в некоторые законы Новосибирской области, регулирующие вопросы организации муниципальной службы в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hyperlink r:id="rId55" w:history="1">
        <w:r>
          <w:rPr>
            <w:rStyle w:val="a4"/>
            <w:rFonts w:cs="Calibri"/>
          </w:rPr>
          <w:t>Закон</w:t>
        </w:r>
      </w:hyperlink>
      <w:r>
        <w:rPr>
          <w:rFonts w:cs="Calibri"/>
        </w:rPr>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jc w:val="right"/>
        <w:rPr>
          <w:rFonts w:cs="Calibri"/>
        </w:rPr>
      </w:pPr>
      <w:r>
        <w:rPr>
          <w:rFonts w:cs="Calibri"/>
        </w:rPr>
        <w:t>Губернатор</w:t>
      </w:r>
    </w:p>
    <w:p w:rsidR="00B04633" w:rsidRDefault="00B04633" w:rsidP="00B04633">
      <w:pPr>
        <w:widowControl w:val="0"/>
        <w:autoSpaceDE w:val="0"/>
        <w:autoSpaceDN w:val="0"/>
        <w:adjustRightInd w:val="0"/>
        <w:spacing w:after="0" w:line="240" w:lineRule="auto"/>
        <w:jc w:val="right"/>
        <w:rPr>
          <w:rFonts w:cs="Calibri"/>
        </w:rPr>
      </w:pPr>
      <w:r>
        <w:rPr>
          <w:rFonts w:cs="Calibri"/>
        </w:rPr>
        <w:t>Новосибирской области</w:t>
      </w:r>
    </w:p>
    <w:p w:rsidR="00B04633" w:rsidRDefault="00B04633" w:rsidP="00B04633">
      <w:pPr>
        <w:widowControl w:val="0"/>
        <w:autoSpaceDE w:val="0"/>
        <w:autoSpaceDN w:val="0"/>
        <w:adjustRightInd w:val="0"/>
        <w:spacing w:after="0" w:line="240" w:lineRule="auto"/>
        <w:jc w:val="right"/>
        <w:rPr>
          <w:rFonts w:cs="Calibri"/>
        </w:rPr>
      </w:pPr>
      <w:r>
        <w:rPr>
          <w:rFonts w:cs="Calibri"/>
        </w:rPr>
        <w:t>В.А.ТОЛОКОНСКИЙ</w:t>
      </w:r>
    </w:p>
    <w:p w:rsidR="00B04633" w:rsidRDefault="00B04633" w:rsidP="00B04633">
      <w:pPr>
        <w:widowControl w:val="0"/>
        <w:autoSpaceDE w:val="0"/>
        <w:autoSpaceDN w:val="0"/>
        <w:adjustRightInd w:val="0"/>
        <w:spacing w:after="0" w:line="240" w:lineRule="auto"/>
        <w:rPr>
          <w:rFonts w:cs="Calibri"/>
        </w:rPr>
      </w:pPr>
      <w:r>
        <w:rPr>
          <w:rFonts w:cs="Calibri"/>
        </w:rPr>
        <w:t>г. Новосибирск</w:t>
      </w:r>
    </w:p>
    <w:p w:rsidR="00B04633" w:rsidRDefault="00B04633" w:rsidP="00B04633">
      <w:pPr>
        <w:widowControl w:val="0"/>
        <w:autoSpaceDE w:val="0"/>
        <w:autoSpaceDN w:val="0"/>
        <w:adjustRightInd w:val="0"/>
        <w:spacing w:after="0" w:line="240" w:lineRule="auto"/>
        <w:rPr>
          <w:rFonts w:cs="Calibri"/>
        </w:rPr>
      </w:pPr>
      <w:r>
        <w:rPr>
          <w:rFonts w:cs="Calibri"/>
        </w:rPr>
        <w:t>30 октября 2007 года</w:t>
      </w:r>
    </w:p>
    <w:p w:rsidR="00B04633" w:rsidRDefault="00B04633" w:rsidP="00B04633">
      <w:pPr>
        <w:widowControl w:val="0"/>
        <w:autoSpaceDE w:val="0"/>
        <w:autoSpaceDN w:val="0"/>
        <w:adjustRightInd w:val="0"/>
        <w:spacing w:after="0" w:line="240" w:lineRule="auto"/>
        <w:rPr>
          <w:rFonts w:cs="Calibri"/>
        </w:rPr>
      </w:pPr>
      <w:r>
        <w:rPr>
          <w:rFonts w:cs="Calibri"/>
        </w:rPr>
        <w:t>N 157-ОЗ</w:t>
      </w: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autoSpaceDE w:val="0"/>
        <w:autoSpaceDN w:val="0"/>
        <w:adjustRightInd w:val="0"/>
        <w:spacing w:after="0" w:line="240" w:lineRule="auto"/>
        <w:ind w:firstLine="540"/>
        <w:jc w:val="both"/>
        <w:rPr>
          <w:rFonts w:cs="Calibri"/>
        </w:rPr>
      </w:pPr>
    </w:p>
    <w:p w:rsidR="00B04633" w:rsidRDefault="00B04633" w:rsidP="00B04633">
      <w:pPr>
        <w:widowControl w:val="0"/>
        <w:pBdr>
          <w:bottom w:val="single" w:sz="6" w:space="0" w:color="auto"/>
        </w:pBdr>
        <w:autoSpaceDE w:val="0"/>
        <w:autoSpaceDN w:val="0"/>
        <w:adjustRightInd w:val="0"/>
        <w:spacing w:after="0" w:line="240" w:lineRule="auto"/>
        <w:rPr>
          <w:rFonts w:cs="Calibri"/>
          <w:sz w:val="5"/>
          <w:szCs w:val="5"/>
        </w:rPr>
      </w:pPr>
    </w:p>
    <w:p w:rsidR="00B04633" w:rsidRDefault="00B04633" w:rsidP="00B04633">
      <w:pPr>
        <w:rPr>
          <w:rFonts w:cs="Times New Roman"/>
        </w:rPr>
      </w:pPr>
    </w:p>
    <w:p w:rsidR="0078472B" w:rsidRPr="004249D6" w:rsidRDefault="0078472B" w:rsidP="004249D6"/>
    <w:sectPr w:rsidR="0078472B" w:rsidRPr="00424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49D1"/>
    <w:multiLevelType w:val="multilevel"/>
    <w:tmpl w:val="19CE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9A"/>
    <w:rsid w:val="00176AB5"/>
    <w:rsid w:val="004249D6"/>
    <w:rsid w:val="0078472B"/>
    <w:rsid w:val="007F0849"/>
    <w:rsid w:val="009A7FF0"/>
    <w:rsid w:val="00A15C9A"/>
    <w:rsid w:val="00B038C3"/>
    <w:rsid w:val="00B04633"/>
    <w:rsid w:val="00C80BD9"/>
    <w:rsid w:val="00D25F7A"/>
    <w:rsid w:val="00E74EC9"/>
    <w:rsid w:val="00F200BE"/>
    <w:rsid w:val="00FA0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B90A4-7A11-45A1-A09A-3F63B62E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D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semiHidden/>
    <w:unhideWhenUsed/>
    <w:rsid w:val="00424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0561">
      <w:bodyDiv w:val="1"/>
      <w:marLeft w:val="0"/>
      <w:marRight w:val="0"/>
      <w:marTop w:val="0"/>
      <w:marBottom w:val="0"/>
      <w:divBdr>
        <w:top w:val="none" w:sz="0" w:space="0" w:color="auto"/>
        <w:left w:val="none" w:sz="0" w:space="0" w:color="auto"/>
        <w:bottom w:val="none" w:sz="0" w:space="0" w:color="auto"/>
        <w:right w:val="none" w:sz="0" w:space="0" w:color="auto"/>
      </w:divBdr>
      <w:divsChild>
        <w:div w:id="1909221757">
          <w:marLeft w:val="0"/>
          <w:marRight w:val="0"/>
          <w:marTop w:val="0"/>
          <w:marBottom w:val="0"/>
          <w:divBdr>
            <w:top w:val="none" w:sz="0" w:space="0" w:color="auto"/>
            <w:left w:val="none" w:sz="0" w:space="0" w:color="auto"/>
            <w:bottom w:val="none" w:sz="0" w:space="0" w:color="auto"/>
            <w:right w:val="none" w:sz="0" w:space="0" w:color="auto"/>
          </w:divBdr>
          <w:divsChild>
            <w:div w:id="1987851554">
              <w:marLeft w:val="0"/>
              <w:marRight w:val="0"/>
              <w:marTop w:val="0"/>
              <w:marBottom w:val="300"/>
              <w:divBdr>
                <w:top w:val="none" w:sz="0" w:space="0" w:color="auto"/>
                <w:left w:val="none" w:sz="0" w:space="0" w:color="auto"/>
                <w:bottom w:val="none" w:sz="0" w:space="0" w:color="auto"/>
                <w:right w:val="none" w:sz="0" w:space="0" w:color="auto"/>
              </w:divBdr>
              <w:divsChild>
                <w:div w:id="1628396226">
                  <w:marLeft w:val="0"/>
                  <w:marRight w:val="0"/>
                  <w:marTop w:val="0"/>
                  <w:marBottom w:val="0"/>
                  <w:divBdr>
                    <w:top w:val="none" w:sz="0" w:space="0" w:color="auto"/>
                    <w:left w:val="none" w:sz="0" w:space="0" w:color="auto"/>
                    <w:bottom w:val="none" w:sz="0" w:space="0" w:color="auto"/>
                    <w:right w:val="none" w:sz="0" w:space="0" w:color="auto"/>
                  </w:divBdr>
                  <w:divsChild>
                    <w:div w:id="1996645629">
                      <w:marLeft w:val="0"/>
                      <w:marRight w:val="0"/>
                      <w:marTop w:val="0"/>
                      <w:marBottom w:val="0"/>
                      <w:divBdr>
                        <w:top w:val="none" w:sz="0" w:space="0" w:color="auto"/>
                        <w:left w:val="none" w:sz="0" w:space="0" w:color="auto"/>
                        <w:bottom w:val="none" w:sz="0" w:space="0" w:color="auto"/>
                        <w:right w:val="none" w:sz="0" w:space="0" w:color="auto"/>
                      </w:divBdr>
                      <w:divsChild>
                        <w:div w:id="1886524324">
                          <w:marLeft w:val="0"/>
                          <w:marRight w:val="0"/>
                          <w:marTop w:val="0"/>
                          <w:marBottom w:val="0"/>
                          <w:divBdr>
                            <w:top w:val="none" w:sz="0" w:space="0" w:color="auto"/>
                            <w:left w:val="none" w:sz="0" w:space="0" w:color="auto"/>
                            <w:bottom w:val="none" w:sz="0" w:space="0" w:color="auto"/>
                            <w:right w:val="none" w:sz="0" w:space="0" w:color="auto"/>
                          </w:divBdr>
                          <w:divsChild>
                            <w:div w:id="405416726">
                              <w:marLeft w:val="0"/>
                              <w:marRight w:val="0"/>
                              <w:marTop w:val="0"/>
                              <w:marBottom w:val="0"/>
                              <w:divBdr>
                                <w:top w:val="none" w:sz="0" w:space="0" w:color="auto"/>
                                <w:left w:val="none" w:sz="0" w:space="0" w:color="auto"/>
                                <w:bottom w:val="none" w:sz="0" w:space="0" w:color="auto"/>
                                <w:right w:val="none" w:sz="0" w:space="0" w:color="auto"/>
                              </w:divBdr>
                            </w:div>
                            <w:div w:id="277874038">
                              <w:marLeft w:val="0"/>
                              <w:marRight w:val="0"/>
                              <w:marTop w:val="0"/>
                              <w:marBottom w:val="0"/>
                              <w:divBdr>
                                <w:top w:val="none" w:sz="0" w:space="0" w:color="auto"/>
                                <w:left w:val="none" w:sz="0" w:space="0" w:color="auto"/>
                                <w:bottom w:val="none" w:sz="0" w:space="0" w:color="auto"/>
                                <w:right w:val="none" w:sz="0" w:space="0" w:color="auto"/>
                              </w:divBdr>
                            </w:div>
                            <w:div w:id="1994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045167">
          <w:marLeft w:val="0"/>
          <w:marRight w:val="0"/>
          <w:marTop w:val="0"/>
          <w:marBottom w:val="0"/>
          <w:divBdr>
            <w:top w:val="single" w:sz="6" w:space="15" w:color="EDF1F5"/>
            <w:left w:val="single" w:sz="6" w:space="17" w:color="EDF1F5"/>
            <w:bottom w:val="single" w:sz="6" w:space="17" w:color="EDF1F5"/>
            <w:right w:val="single" w:sz="6" w:space="17" w:color="EDF1F5"/>
          </w:divBdr>
          <w:divsChild>
            <w:div w:id="1210218697">
              <w:marLeft w:val="0"/>
              <w:marRight w:val="0"/>
              <w:marTop w:val="0"/>
              <w:marBottom w:val="0"/>
              <w:divBdr>
                <w:top w:val="none" w:sz="0" w:space="0" w:color="auto"/>
                <w:left w:val="none" w:sz="0" w:space="0" w:color="auto"/>
                <w:bottom w:val="none" w:sz="0" w:space="0" w:color="auto"/>
                <w:right w:val="none" w:sz="0" w:space="0" w:color="auto"/>
              </w:divBdr>
              <w:divsChild>
                <w:div w:id="219828090">
                  <w:marLeft w:val="0"/>
                  <w:marRight w:val="0"/>
                  <w:marTop w:val="270"/>
                  <w:marBottom w:val="270"/>
                  <w:divBdr>
                    <w:top w:val="none" w:sz="0" w:space="0" w:color="auto"/>
                    <w:left w:val="none" w:sz="0" w:space="0" w:color="auto"/>
                    <w:bottom w:val="none" w:sz="0" w:space="0" w:color="auto"/>
                    <w:right w:val="none" w:sz="0" w:space="0" w:color="auto"/>
                  </w:divBdr>
                </w:div>
                <w:div w:id="2114933941">
                  <w:marLeft w:val="0"/>
                  <w:marRight w:val="0"/>
                  <w:marTop w:val="0"/>
                  <w:marBottom w:val="0"/>
                  <w:divBdr>
                    <w:top w:val="none" w:sz="0" w:space="0" w:color="auto"/>
                    <w:left w:val="none" w:sz="0" w:space="0" w:color="auto"/>
                    <w:bottom w:val="none" w:sz="0" w:space="0" w:color="auto"/>
                    <w:right w:val="none" w:sz="0" w:space="0" w:color="auto"/>
                  </w:divBdr>
                  <w:divsChild>
                    <w:div w:id="1803186217">
                      <w:marLeft w:val="0"/>
                      <w:marRight w:val="0"/>
                      <w:marTop w:val="270"/>
                      <w:marBottom w:val="270"/>
                      <w:divBdr>
                        <w:top w:val="none" w:sz="0" w:space="0" w:color="auto"/>
                        <w:left w:val="none" w:sz="0" w:space="0" w:color="auto"/>
                        <w:bottom w:val="none" w:sz="0" w:space="0" w:color="auto"/>
                        <w:right w:val="none" w:sz="0" w:space="0" w:color="auto"/>
                      </w:divBdr>
                      <w:divsChild>
                        <w:div w:id="660041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44729763">
          <w:marLeft w:val="0"/>
          <w:marRight w:val="0"/>
          <w:marTop w:val="0"/>
          <w:marBottom w:val="0"/>
          <w:divBdr>
            <w:top w:val="none" w:sz="0" w:space="0" w:color="auto"/>
            <w:left w:val="none" w:sz="0" w:space="0" w:color="auto"/>
            <w:bottom w:val="none" w:sz="0" w:space="0" w:color="auto"/>
            <w:right w:val="none" w:sz="0" w:space="0" w:color="auto"/>
          </w:divBdr>
          <w:divsChild>
            <w:div w:id="4672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97603">
      <w:bodyDiv w:val="1"/>
      <w:marLeft w:val="0"/>
      <w:marRight w:val="0"/>
      <w:marTop w:val="0"/>
      <w:marBottom w:val="0"/>
      <w:divBdr>
        <w:top w:val="none" w:sz="0" w:space="0" w:color="auto"/>
        <w:left w:val="none" w:sz="0" w:space="0" w:color="auto"/>
        <w:bottom w:val="none" w:sz="0" w:space="0" w:color="auto"/>
        <w:right w:val="none" w:sz="0" w:space="0" w:color="auto"/>
      </w:divBdr>
    </w:div>
    <w:div w:id="1426607063">
      <w:bodyDiv w:val="1"/>
      <w:marLeft w:val="0"/>
      <w:marRight w:val="0"/>
      <w:marTop w:val="0"/>
      <w:marBottom w:val="0"/>
      <w:divBdr>
        <w:top w:val="none" w:sz="0" w:space="0" w:color="auto"/>
        <w:left w:val="none" w:sz="0" w:space="0" w:color="auto"/>
        <w:bottom w:val="none" w:sz="0" w:space="0" w:color="auto"/>
        <w:right w:val="none" w:sz="0" w:space="0" w:color="auto"/>
      </w:divBdr>
    </w:div>
    <w:div w:id="1475834079">
      <w:bodyDiv w:val="1"/>
      <w:marLeft w:val="0"/>
      <w:marRight w:val="0"/>
      <w:marTop w:val="0"/>
      <w:marBottom w:val="0"/>
      <w:divBdr>
        <w:top w:val="none" w:sz="0" w:space="0" w:color="auto"/>
        <w:left w:val="none" w:sz="0" w:space="0" w:color="auto"/>
        <w:bottom w:val="none" w:sz="0" w:space="0" w:color="auto"/>
        <w:right w:val="none" w:sz="0" w:space="0" w:color="auto"/>
      </w:divBdr>
    </w:div>
    <w:div w:id="15271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745AC8D49293AF0C84F7EAF280E79E44E8F1F6CECEF11EFFFAE90B01E6C9F97A170A39935B9D343B1E90e0X9K" TargetMode="External"/><Relationship Id="rId18" Type="http://schemas.openxmlformats.org/officeDocument/2006/relationships/hyperlink" Target="consultantplus://offline/ref=6F745AC8D49293AF0C84F7EAF280E79E44E8F1F6CCCBF718F6FAE90B01E6C9F97A170A39935B9D343B1E93e0X0K" TargetMode="External"/><Relationship Id="rId26" Type="http://schemas.openxmlformats.org/officeDocument/2006/relationships/hyperlink" Target="consultantplus://offline/ref=6F745AC8D49293AF0C84F7EAF280E79E44E8F1F6CDCBF61CFEFAE90B01E6C9F97A170A39935B9D343B1E93e0X2K" TargetMode="External"/><Relationship Id="rId39" Type="http://schemas.openxmlformats.org/officeDocument/2006/relationships/hyperlink" Target="consultantplus://offline/ref=6F745AC8D49293AF0C84E9E7E4ECB9974AE4AFF3CDC4A147AAFCBE5451E09CB93A115F7AD7569Fe3X3K" TargetMode="External"/><Relationship Id="rId21" Type="http://schemas.openxmlformats.org/officeDocument/2006/relationships/hyperlink" Target="consultantplus://offline/ref=6F745AC8D49293AF0C84F7EAF280E79E44E8F1F6CDCBF61CFEFAE90B01E6C9F97A170A39935B9D343B1E93e0X1K" TargetMode="External"/><Relationship Id="rId34" Type="http://schemas.openxmlformats.org/officeDocument/2006/relationships/hyperlink" Target="consultantplus://offline/ref=6F745AC8D49293AF0C84E9E7E4ECB9974CE0A7FDCACEFC4DA2A5B25656EFC3AE3D58537BD7569E35e3XAK" TargetMode="External"/><Relationship Id="rId42" Type="http://schemas.openxmlformats.org/officeDocument/2006/relationships/hyperlink" Target="file:///C:\Users\RASHER\Downloads\157-ozot_30.10.2007_o_municipalnoy_sluzhbe_novosibirskoy_oblasti_1.doc" TargetMode="External"/><Relationship Id="rId47" Type="http://schemas.openxmlformats.org/officeDocument/2006/relationships/hyperlink" Target="consultantplus://offline/ref=6F745AC8D49293AF0C84F7EAF280E79E44E8F1F6CACDF113F8FAE90B01E6C9F9e7XAK" TargetMode="External"/><Relationship Id="rId50" Type="http://schemas.openxmlformats.org/officeDocument/2006/relationships/hyperlink" Target="consultantplus://offline/ref=6F745AC8D49293AF0C84F7EAF280E79E44E8F1F6CDC7F01DFAFAE90B01E6C9F97A170A39935B9D343B1F91e0X6K" TargetMode="External"/><Relationship Id="rId55" Type="http://schemas.openxmlformats.org/officeDocument/2006/relationships/hyperlink" Target="consultantplus://offline/ref=6F745AC8D49293AF0C84F7EAF280E79E44E8F1F6CACDF21BFCFAE90B01E6C9F9e7XAK" TargetMode="External"/><Relationship Id="rId7" Type="http://schemas.openxmlformats.org/officeDocument/2006/relationships/hyperlink" Target="consultantplus://offline/ref=6F745AC8D49293AF0C84F7EAF280E79E44E8F1F6CDCBF61CFEFAE90B01E6C9F97A170A39935B9D343B1E92e0X8K" TargetMode="External"/><Relationship Id="rId12" Type="http://schemas.openxmlformats.org/officeDocument/2006/relationships/hyperlink" Target="consultantplus://offline/ref=6F745AC8D49293AF0C84F7EAF280E79E44E8F1F6CDC7F01DFBFAE90B01E6C9F97A170A39935B9D343B1E93e0X9K" TargetMode="External"/><Relationship Id="rId17" Type="http://schemas.openxmlformats.org/officeDocument/2006/relationships/hyperlink" Target="consultantplus://offline/ref=6F745AC8D49293AF0C84E9E7E4ECB9974FEBA8FEC399AB4FF3F0BCe5X3K" TargetMode="External"/><Relationship Id="rId25" Type="http://schemas.openxmlformats.org/officeDocument/2006/relationships/hyperlink" Target="file:///C:\Users\RASHER\Downloads\157-ozot_30.10.2007_o_municipalnoy_sluzhbe_novosibirskoy_oblasti_1.doc" TargetMode="External"/><Relationship Id="rId33" Type="http://schemas.openxmlformats.org/officeDocument/2006/relationships/hyperlink" Target="consultantplus://offline/ref=6F745AC8D49293AF0C84F7EAF280E79E44E8F1F6CCCBF718F6FAE90B01E6C9F97A170A39935B9D343B1E96e0X6K" TargetMode="External"/><Relationship Id="rId38" Type="http://schemas.openxmlformats.org/officeDocument/2006/relationships/hyperlink" Target="consultantplus://offline/ref=6F745AC8D49293AF0C84E9E7E4ECB9974CE0ACFEC8C6FC4DA2A5B25656eEXFK" TargetMode="External"/><Relationship Id="rId46" Type="http://schemas.openxmlformats.org/officeDocument/2006/relationships/hyperlink" Target="consultantplus://offline/ref=6F745AC8D49293AF0C84E9E7E4ECB9974CE0A7FDCACFFC4DA2A5B25656eEXFK" TargetMode="External"/><Relationship Id="rId2" Type="http://schemas.openxmlformats.org/officeDocument/2006/relationships/styles" Target="styles.xml"/><Relationship Id="rId16" Type="http://schemas.openxmlformats.org/officeDocument/2006/relationships/hyperlink" Target="consultantplus://offline/ref=6F745AC8D49293AF0C84E9E7E4ECB9974FEBA8FEC399AB4FF3F0BCe5X3K" TargetMode="External"/><Relationship Id="rId20" Type="http://schemas.openxmlformats.org/officeDocument/2006/relationships/hyperlink" Target="consultantplus://offline/ref=6F745AC8D49293AF0C84F7EAF280E79E44E8F1F6CCCBF718F6FAE90B01E6C9F97A170A39935B9D343B1E93e0X9K" TargetMode="External"/><Relationship Id="rId29" Type="http://schemas.openxmlformats.org/officeDocument/2006/relationships/hyperlink" Target="consultantplus://offline/ref=6F745AC8D49293AF0C84F7EAF280E79E44E8F1F6CDCBF61CFEFAE90B01E6C9F97A170A39935B9D343B1E93e0X8K" TargetMode="External"/><Relationship Id="rId41" Type="http://schemas.openxmlformats.org/officeDocument/2006/relationships/hyperlink" Target="consultantplus://offline/ref=6F745AC8D49293AF0C84F7EAF280E79E44E8F1F6CBCAFE19FEFAE90B01E6C9F97A170A39935B9D343B1E92e0X8K" TargetMode="External"/><Relationship Id="rId54" Type="http://schemas.openxmlformats.org/officeDocument/2006/relationships/hyperlink" Target="consultantplus://offline/ref=6F745AC8D49293AF0C84F7EAF280E79E44E8F1F6C9CAF21CFFFAE90B01E6C9F9e7XAK" TargetMode="External"/><Relationship Id="rId1" Type="http://schemas.openxmlformats.org/officeDocument/2006/relationships/numbering" Target="numbering.xml"/><Relationship Id="rId6" Type="http://schemas.openxmlformats.org/officeDocument/2006/relationships/hyperlink" Target="consultantplus://offline/ref=6F745AC8D49293AF0C84F7EAF280E79E44E8F1F6CCCBF718F6FAE90B01E6C9F97A170A39935B9D343B1E92e0X8K" TargetMode="External"/><Relationship Id="rId11" Type="http://schemas.openxmlformats.org/officeDocument/2006/relationships/hyperlink" Target="consultantplus://offline/ref=6F745AC8D49293AF0C84F7EAF280E79E44E8F1F6CDC7F01DFBFAE90B01E6C9F97A170A39935B9D343B1E93e0X9K" TargetMode="External"/><Relationship Id="rId24" Type="http://schemas.openxmlformats.org/officeDocument/2006/relationships/hyperlink" Target="file:///C:\Users\RASHER\Downloads\157-ozot_30.10.2007_o_municipalnoy_sluzhbe_novosibirskoy_oblasti_1.doc" TargetMode="External"/><Relationship Id="rId32" Type="http://schemas.openxmlformats.org/officeDocument/2006/relationships/hyperlink" Target="consultantplus://offline/ref=6F745AC8D49293AF0C84E9E7E4ECB9974CE0AEF3C9CEFC4DA2A5B25656EFC3AE3D58537BD7569437e3XAK" TargetMode="External"/><Relationship Id="rId37" Type="http://schemas.openxmlformats.org/officeDocument/2006/relationships/hyperlink" Target="consultantplus://offline/ref=6F745AC8D49293AF0C84F7EAF280E79E44E8F1F6C9C9F51AF8FAE90B01E6C9F9e7XAK" TargetMode="External"/><Relationship Id="rId40" Type="http://schemas.openxmlformats.org/officeDocument/2006/relationships/hyperlink" Target="file:///C:\Users\RASHER\Downloads\157-ozot_30.10.2007_o_municipalnoy_sluzhbe_novosibirskoy_oblasti_1.doc" TargetMode="External"/><Relationship Id="rId45" Type="http://schemas.openxmlformats.org/officeDocument/2006/relationships/hyperlink" Target="consultantplus://offline/ref=6F745AC8D49293AF0C84F7EAF280E79E44E8F1F6CECEF11EFFFAE90B01E6C9F97A170A39935B9D343B1E97e0X8K" TargetMode="External"/><Relationship Id="rId53" Type="http://schemas.openxmlformats.org/officeDocument/2006/relationships/hyperlink" Target="consultantplus://offline/ref=6F745AC8D49293AF0C84F7EAF280E79E44E8F1F6C9CEF01FFAFAE90B01E6C9F9e7XAK" TargetMode="External"/><Relationship Id="rId5" Type="http://schemas.openxmlformats.org/officeDocument/2006/relationships/hyperlink" Target="consultantplus://offline/ref=6F745AC8D49293AF0C84F7EAF280E79E44E8F1F6CBCAFE19FEFAE90B01E6C9F97A170A39935B9D343B1E92e0X8K" TargetMode="External"/><Relationship Id="rId15" Type="http://schemas.openxmlformats.org/officeDocument/2006/relationships/hyperlink" Target="consultantplus://offline/ref=6F745AC8D49293AF0C84E9E7E4ECB9974FEBA8FEC399AB4FF3F0BCe5X3K" TargetMode="External"/><Relationship Id="rId23" Type="http://schemas.openxmlformats.org/officeDocument/2006/relationships/hyperlink" Target="file:///C:\Users\RASHER\Downloads\157-ozot_30.10.2007_o_municipalnoy_sluzhbe_novosibirskoy_oblasti_1.doc" TargetMode="External"/><Relationship Id="rId28" Type="http://schemas.openxmlformats.org/officeDocument/2006/relationships/hyperlink" Target="file:///C:\Users\RASHER\Downloads\157-ozot_30.10.2007_o_municipalnoy_sluzhbe_novosibirskoy_oblasti_1.doc" TargetMode="External"/><Relationship Id="rId36" Type="http://schemas.openxmlformats.org/officeDocument/2006/relationships/hyperlink" Target="consultantplus://offline/ref=6F745AC8D49293AF0C84F7EAF280E79E44E8F1F6C9CAF01DFDFAE90B01E6C9F9e7XAK" TargetMode="External"/><Relationship Id="rId49" Type="http://schemas.openxmlformats.org/officeDocument/2006/relationships/hyperlink" Target="consultantplus://offline/ref=6F745AC8D49293AF0C84F7EAF280E79E44E8F1F6CACAF11CF6FAE90B01E6C9F9e7XAK" TargetMode="External"/><Relationship Id="rId57" Type="http://schemas.openxmlformats.org/officeDocument/2006/relationships/theme" Target="theme/theme1.xml"/><Relationship Id="rId10" Type="http://schemas.openxmlformats.org/officeDocument/2006/relationships/hyperlink" Target="consultantplus://offline/ref=6F745AC8D49293AF0C84F7EAF280E79E44E8F1F6CCCBF718F6FAE90B01E6C9F97A170A39935B9D343B1E92e0X9K" TargetMode="External"/><Relationship Id="rId19" Type="http://schemas.openxmlformats.org/officeDocument/2006/relationships/hyperlink" Target="consultantplus://offline/ref=6F745AC8D49293AF0C84F7EAF280E79E44E8F1F6CDCBF61CFEFAE90B01E6C9F97A170A39935B9D343B1E92e0X9K" TargetMode="External"/><Relationship Id="rId31" Type="http://schemas.openxmlformats.org/officeDocument/2006/relationships/hyperlink" Target="consultantplus://offline/ref=6F745AC8D49293AF0C84E9E7E4ECB9974CE0AEF3C9CEFC4DA2A5B25656EFC3AE3D58537BD7569435e3XCK" TargetMode="External"/><Relationship Id="rId44" Type="http://schemas.openxmlformats.org/officeDocument/2006/relationships/hyperlink" Target="consultantplus://offline/ref=6F745AC8D49293AF0C84F7EAF280E79E44E8F1F6CECEF11EFFFAE90B01E6C9F97A170A39935B9D343B1E97e0X3K" TargetMode="External"/><Relationship Id="rId52" Type="http://schemas.openxmlformats.org/officeDocument/2006/relationships/hyperlink" Target="consultantplus://offline/ref=6F745AC8D49293AF0C84F7EAF280E79E44E8F1F6CEC9F51BF5A7E30358EACBeFXEK" TargetMode="External"/><Relationship Id="rId4" Type="http://schemas.openxmlformats.org/officeDocument/2006/relationships/webSettings" Target="webSettings.xml"/><Relationship Id="rId9" Type="http://schemas.openxmlformats.org/officeDocument/2006/relationships/hyperlink" Target="consultantplus://offline/ref=6F745AC8D49293AF0C84E9E7E4ECB9974CE0A7FDCACEFC4DA2A5B25656EFC3AE3D58537BD7569C35e3XCK" TargetMode="External"/><Relationship Id="rId14" Type="http://schemas.openxmlformats.org/officeDocument/2006/relationships/hyperlink" Target="consultantplus://offline/ref=6F745AC8D49293AF0C84E9E7E4ECB9974CE0A7FDCACEFC4DA2A5B25656EFC3AE3D58537BD7569C31e3XCK" TargetMode="External"/><Relationship Id="rId22" Type="http://schemas.openxmlformats.org/officeDocument/2006/relationships/hyperlink" Target="file:///C:\Users\RASHER\Downloads\157-ozot_30.10.2007_o_municipalnoy_sluzhbe_novosibirskoy_oblasti_1.doc" TargetMode="External"/><Relationship Id="rId27" Type="http://schemas.openxmlformats.org/officeDocument/2006/relationships/hyperlink" Target="consultantplus://offline/ref=6F745AC8D49293AF0C84F7EAF280E79E44E8F1F6CDCBF61CFEFAE90B01E6C9F97A170A39935B9D343B1E93e0X7K" TargetMode="External"/><Relationship Id="rId30" Type="http://schemas.openxmlformats.org/officeDocument/2006/relationships/hyperlink" Target="consultantplus://offline/ref=6F745AC8D49293AF0C84F7EAF280E79E44E8F1F6CDCBF61CFEFAE90B01E6C9F97A170A39935B9D343B1E90e0X0K" TargetMode="External"/><Relationship Id="rId35" Type="http://schemas.openxmlformats.org/officeDocument/2006/relationships/hyperlink" Target="consultantplus://offline/ref=6F745AC8D49293AF0C84E9E7E4ECB9974CE0A7FDCACEFC4DA2A5B25656EFC3AE3D58537BD7569E35e3XFK" TargetMode="External"/><Relationship Id="rId43" Type="http://schemas.openxmlformats.org/officeDocument/2006/relationships/hyperlink" Target="file:///C:\Users\RASHER\Downloads\157-ozot_30.10.2007_o_municipalnoy_sluzhbe_novosibirskoy_oblasti_1.doc" TargetMode="External"/><Relationship Id="rId48" Type="http://schemas.openxmlformats.org/officeDocument/2006/relationships/hyperlink" Target="consultantplus://offline/ref=6F745AC8D49293AF0C84F7EAF280E79E44E8F1F6C9CAFE1CF8FAE90B01E6C9F9e7XAK" TargetMode="External"/><Relationship Id="rId56" Type="http://schemas.openxmlformats.org/officeDocument/2006/relationships/fontTable" Target="fontTable.xml"/><Relationship Id="rId8" Type="http://schemas.openxmlformats.org/officeDocument/2006/relationships/hyperlink" Target="consultantplus://offline/ref=6F745AC8D49293AF0C84F7EAF280E79E44E8F1F6CECEF11EFFFAE90B01E6C9F97A170A39935B9D343B1E90e0X8K" TargetMode="External"/><Relationship Id="rId51" Type="http://schemas.openxmlformats.org/officeDocument/2006/relationships/hyperlink" Target="consultantplus://offline/ref=6F745AC8D49293AF0C84F7EAF280E79E44E8F1F6C9C9FF1BFAFAE90B01E6C9F97A170A39935B9D343B1E97e0X3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5763</Words>
  <Characters>32851</Characters>
  <Application>Microsoft Office Word</Application>
  <DocSecurity>0</DocSecurity>
  <Lines>273</Lines>
  <Paragraphs>77</Paragraphs>
  <ScaleCrop>false</ScaleCrop>
  <Company>SPecialiST RePack</Company>
  <LinksUpToDate>false</LinksUpToDate>
  <CharactersWithSpaces>38537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12</cp:revision>
  <dcterms:created xsi:type="dcterms:W3CDTF">2022-05-30T03:16:00Z</dcterms:created>
  <dcterms:modified xsi:type="dcterms:W3CDTF">2022-05-30T04:13:00Z</dcterms:modified>
</cp:coreProperties>
</file>