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31" w:rsidRPr="00F27C90" w:rsidRDefault="00A15931" w:rsidP="00A15931">
      <w:pPr>
        <w:jc w:val="center"/>
      </w:pPr>
      <w:r w:rsidRPr="00F27C90">
        <w:t xml:space="preserve">АДМИНИСТРАЦИЯ </w:t>
      </w:r>
      <w:r>
        <w:t>СИБИР</w:t>
      </w:r>
      <w:r w:rsidRPr="00F27C90">
        <w:t xml:space="preserve">СКОГО СЕЛЬСОВЕТА </w:t>
      </w:r>
    </w:p>
    <w:p w:rsidR="00A15931" w:rsidRPr="00F27C90" w:rsidRDefault="00A15931" w:rsidP="00A15931">
      <w:pPr>
        <w:jc w:val="center"/>
      </w:pPr>
      <w:r w:rsidRPr="00F27C90">
        <w:t>КУПИНСКОГО РАЙОНА НОВОСИБИРСКОЙ ОБЛАСТИ</w:t>
      </w:r>
    </w:p>
    <w:p w:rsidR="00A15931" w:rsidRPr="00F27C90" w:rsidRDefault="00A15931" w:rsidP="00A15931">
      <w:pPr>
        <w:jc w:val="center"/>
      </w:pPr>
    </w:p>
    <w:p w:rsidR="00A15931" w:rsidRPr="00F27C90" w:rsidRDefault="00A15931" w:rsidP="00A15931">
      <w:pPr>
        <w:jc w:val="center"/>
      </w:pPr>
    </w:p>
    <w:p w:rsidR="00A15931" w:rsidRPr="00F27C90" w:rsidRDefault="00A15931" w:rsidP="00A15931">
      <w:pPr>
        <w:jc w:val="center"/>
      </w:pPr>
      <w:r w:rsidRPr="00F27C90">
        <w:t>П О С Т А Н О В Л Е Н И Е</w:t>
      </w:r>
    </w:p>
    <w:p w:rsidR="00A15931" w:rsidRPr="00F27C90" w:rsidRDefault="00A15931" w:rsidP="00A15931">
      <w:pPr>
        <w:jc w:val="center"/>
      </w:pPr>
    </w:p>
    <w:p w:rsidR="00A15931" w:rsidRPr="00F27C90" w:rsidRDefault="00A15931" w:rsidP="00A15931">
      <w:pPr>
        <w:jc w:val="center"/>
      </w:pPr>
    </w:p>
    <w:p w:rsidR="00A15931" w:rsidRPr="00F27C90" w:rsidRDefault="00A15931" w:rsidP="00A15931">
      <w:pPr>
        <w:jc w:val="center"/>
      </w:pPr>
      <w:r>
        <w:t>01.03.2022</w:t>
      </w:r>
      <w:r w:rsidRPr="00F27C90">
        <w:tab/>
      </w:r>
      <w:r w:rsidRPr="00F27C90">
        <w:tab/>
      </w:r>
      <w:r w:rsidRPr="00F27C90">
        <w:tab/>
      </w:r>
      <w:r w:rsidRPr="00F27C90">
        <w:tab/>
        <w:t xml:space="preserve">                                                  №  </w:t>
      </w:r>
      <w:r>
        <w:t>17</w:t>
      </w:r>
    </w:p>
    <w:p w:rsidR="00A15931" w:rsidRPr="00F27C90" w:rsidRDefault="00A15931" w:rsidP="00A15931">
      <w:pPr>
        <w:jc w:val="center"/>
      </w:pPr>
      <w:r>
        <w:t>п</w:t>
      </w:r>
      <w:r w:rsidRPr="00F27C90">
        <w:t xml:space="preserve">. </w:t>
      </w:r>
      <w:r>
        <w:t>Сибирский</w:t>
      </w:r>
    </w:p>
    <w:p w:rsidR="00A15931" w:rsidRDefault="00A15931" w:rsidP="00A15931"/>
    <w:p w:rsidR="00A15931" w:rsidRDefault="00A15931" w:rsidP="00A15931"/>
    <w:p w:rsidR="00A15931" w:rsidRPr="00727C96" w:rsidRDefault="00A15931" w:rsidP="00A15931">
      <w:pPr>
        <w:tabs>
          <w:tab w:val="left" w:pos="6804"/>
          <w:tab w:val="left" w:pos="8505"/>
        </w:tabs>
        <w:ind w:left="142" w:right="339"/>
        <w:jc w:val="center"/>
        <w:rPr>
          <w:b/>
          <w:iCs/>
          <w:color w:val="000000"/>
        </w:rPr>
      </w:pPr>
      <w:r w:rsidRPr="00727C96">
        <w:rPr>
          <w:b/>
          <w:iCs/>
          <w:color w:val="000000"/>
        </w:rPr>
        <w:t xml:space="preserve">Об утверждении технического </w:t>
      </w:r>
      <w:proofErr w:type="gramStart"/>
      <w:r w:rsidRPr="00727C96">
        <w:rPr>
          <w:b/>
          <w:iCs/>
          <w:color w:val="000000"/>
        </w:rPr>
        <w:t>задания  на</w:t>
      </w:r>
      <w:proofErr w:type="gramEnd"/>
      <w:r w:rsidRPr="00727C96">
        <w:rPr>
          <w:b/>
          <w:iCs/>
          <w:color w:val="000000"/>
        </w:rPr>
        <w:t xml:space="preserve"> разработку инвестиционной программы  «По приведению качества питьевой воды в соответствие с установленными требованиями   на 202</w:t>
      </w:r>
      <w:r>
        <w:rPr>
          <w:b/>
          <w:iCs/>
          <w:color w:val="000000"/>
        </w:rPr>
        <w:t>2</w:t>
      </w:r>
      <w:r w:rsidRPr="00727C96">
        <w:rPr>
          <w:b/>
          <w:iCs/>
          <w:color w:val="000000"/>
        </w:rPr>
        <w:t>-202</w:t>
      </w:r>
      <w:r>
        <w:rPr>
          <w:b/>
          <w:iCs/>
          <w:color w:val="000000"/>
        </w:rPr>
        <w:t>6</w:t>
      </w:r>
      <w:r w:rsidRPr="00727C96">
        <w:rPr>
          <w:b/>
          <w:iCs/>
          <w:color w:val="000000"/>
        </w:rPr>
        <w:t xml:space="preserve"> годы»</w:t>
      </w:r>
    </w:p>
    <w:p w:rsidR="00A15931" w:rsidRPr="00727C96" w:rsidRDefault="00A15931" w:rsidP="00A15931">
      <w:pPr>
        <w:ind w:firstLine="708"/>
        <w:jc w:val="both"/>
      </w:pPr>
    </w:p>
    <w:p w:rsidR="00A15931" w:rsidRPr="00727C96" w:rsidRDefault="00A15931" w:rsidP="00A15931">
      <w:pPr>
        <w:ind w:firstLine="708"/>
        <w:jc w:val="both"/>
      </w:pPr>
      <w:r w:rsidRPr="00727C96">
        <w:t>В целях реализации Федерального закона № 416-ФЗ «О Водоснабжении и водопотреблении» от 07.12.2011г., в соответствии постановления Правительства от 05.09.2013г. № 782 «О схемах водоснабжения и водопотребления». В соответствии с Федеральным законом от 30.12.2004г. №210-ФЗ «Об основах  регулирования тарифов организаций коммунального  комплекса», Методическими рекомендациями по подготовке технических заданий по разработке инвестиционных программ организаций коммунального комплекса, утвержденными Приказом Министерства регионального развития Российской Федерации от 10.10.2007г. №100, руководствуясь Градостроительным кодексом РФ, Федеральным законом от 06.10.2003г. №131-ФЗ «Об общих принципах организации местного самоуправления в Российской Федерации»:</w:t>
      </w:r>
    </w:p>
    <w:p w:rsidR="00A15931" w:rsidRDefault="00A15931" w:rsidP="00A15931">
      <w:pPr>
        <w:pStyle w:val="western"/>
        <w:tabs>
          <w:tab w:val="left" w:pos="10206"/>
        </w:tabs>
        <w:spacing w:before="0" w:after="0"/>
        <w:ind w:right="-144"/>
        <w:rPr>
          <w:b/>
          <w:bCs/>
          <w:color w:val="000000"/>
        </w:rPr>
      </w:pPr>
    </w:p>
    <w:p w:rsidR="00A15931" w:rsidRPr="00727C96" w:rsidRDefault="00A15931" w:rsidP="00A15931">
      <w:pPr>
        <w:pStyle w:val="western"/>
        <w:tabs>
          <w:tab w:val="left" w:pos="10206"/>
        </w:tabs>
        <w:spacing w:before="0" w:after="0"/>
        <w:ind w:right="-144"/>
        <w:rPr>
          <w:b/>
          <w:bCs/>
          <w:color w:val="000000"/>
        </w:rPr>
      </w:pPr>
      <w:r>
        <w:rPr>
          <w:b/>
          <w:bCs/>
          <w:color w:val="000000"/>
        </w:rPr>
        <w:t>ПОСТАНОВЛЯЕТ:</w:t>
      </w:r>
    </w:p>
    <w:p w:rsidR="00A15931" w:rsidRPr="00727C96" w:rsidRDefault="00A15931" w:rsidP="00A15931">
      <w:pPr>
        <w:ind w:firstLine="708"/>
        <w:jc w:val="both"/>
      </w:pPr>
    </w:p>
    <w:p w:rsidR="00A15931" w:rsidRDefault="00A15931" w:rsidP="00A15931">
      <w:pPr>
        <w:ind w:firstLine="708"/>
        <w:jc w:val="both"/>
      </w:pPr>
      <w:r w:rsidRPr="00727C96">
        <w:t>1. Утвердить Техническое задание на разработку инвестиционной программы «</w:t>
      </w:r>
      <w:r w:rsidRPr="00727C96">
        <w:rPr>
          <w:iCs/>
          <w:color w:val="000000"/>
        </w:rPr>
        <w:t>По приведению качества питьевой воды в соответствие с установленными требованиями   на 202</w:t>
      </w:r>
      <w:r>
        <w:rPr>
          <w:iCs/>
          <w:color w:val="000000"/>
        </w:rPr>
        <w:t>2</w:t>
      </w:r>
      <w:r w:rsidRPr="00727C96">
        <w:rPr>
          <w:iCs/>
          <w:color w:val="000000"/>
        </w:rPr>
        <w:t>-202</w:t>
      </w:r>
      <w:r>
        <w:rPr>
          <w:iCs/>
          <w:color w:val="000000"/>
        </w:rPr>
        <w:t>6</w:t>
      </w:r>
      <w:r w:rsidRPr="00727C96">
        <w:rPr>
          <w:iCs/>
          <w:color w:val="000000"/>
        </w:rPr>
        <w:t xml:space="preserve"> годы»</w:t>
      </w:r>
      <w:r w:rsidRPr="00727C96">
        <w:t xml:space="preserve"> (Приложение №1).</w:t>
      </w:r>
    </w:p>
    <w:p w:rsidR="00A15931" w:rsidRPr="00727C96" w:rsidRDefault="00A15931" w:rsidP="00A15931">
      <w:pPr>
        <w:ind w:firstLine="708"/>
        <w:jc w:val="both"/>
        <w:rPr>
          <w:b/>
        </w:rPr>
      </w:pPr>
      <w:r>
        <w:t>2. Администрации Сибирского</w:t>
      </w:r>
      <w:r w:rsidRPr="00727C96">
        <w:t xml:space="preserve"> сельсовет</w:t>
      </w:r>
      <w:r>
        <w:t xml:space="preserve">а </w:t>
      </w:r>
      <w:proofErr w:type="spellStart"/>
      <w:r>
        <w:t>Купинского</w:t>
      </w:r>
      <w:proofErr w:type="spellEnd"/>
      <w:r w:rsidRPr="00727C96">
        <w:t xml:space="preserve"> район</w:t>
      </w:r>
      <w:r>
        <w:t xml:space="preserve"> Новосибирской </w:t>
      </w:r>
      <w:proofErr w:type="gramStart"/>
      <w:r>
        <w:t>области</w:t>
      </w:r>
      <w:r w:rsidRPr="00727C96">
        <w:t xml:space="preserve">  разработать</w:t>
      </w:r>
      <w:proofErr w:type="gramEnd"/>
      <w:r w:rsidRPr="00727C96">
        <w:t xml:space="preserve"> в соответствии с данным техническим заданием инвестиционную программу.</w:t>
      </w:r>
    </w:p>
    <w:p w:rsidR="00A15931" w:rsidRPr="00F27C90" w:rsidRDefault="00A15931" w:rsidP="00A15931">
      <w:pPr>
        <w:ind w:firstLine="708"/>
        <w:jc w:val="both"/>
      </w:pPr>
      <w:r>
        <w:t>3</w:t>
      </w:r>
      <w:r w:rsidRPr="00727C96">
        <w:t xml:space="preserve">. </w:t>
      </w:r>
      <w:r w:rsidRPr="00F27C90">
        <w:rPr>
          <w:bCs/>
          <w:color w:val="000000"/>
          <w:spacing w:val="-2"/>
        </w:rPr>
        <w:t xml:space="preserve">Опубликовать настоящее </w:t>
      </w:r>
      <w:r w:rsidRPr="00F27C90">
        <w:t xml:space="preserve">в периодическом </w:t>
      </w:r>
      <w:proofErr w:type="gramStart"/>
      <w:r w:rsidRPr="00F27C90">
        <w:t>печатном  издании</w:t>
      </w:r>
      <w:proofErr w:type="gramEnd"/>
      <w:r w:rsidRPr="00F27C90">
        <w:t xml:space="preserve"> «Муниципальные  ведомости» и разместить на официальном сайте администрации </w:t>
      </w:r>
      <w:r>
        <w:t>Сибир</w:t>
      </w:r>
      <w:r w:rsidRPr="00F27C90">
        <w:t xml:space="preserve">ского сельсовета </w:t>
      </w:r>
      <w:proofErr w:type="spellStart"/>
      <w:r w:rsidRPr="00F27C90">
        <w:t>Купинского</w:t>
      </w:r>
      <w:proofErr w:type="spellEnd"/>
      <w:r w:rsidRPr="00F27C90">
        <w:t xml:space="preserve"> района  Новосибирской области в сети «Интернет».</w:t>
      </w:r>
    </w:p>
    <w:p w:rsidR="00A15931" w:rsidRPr="00F27C90" w:rsidRDefault="00A15931" w:rsidP="00A15931">
      <w:pPr>
        <w:jc w:val="both"/>
      </w:pPr>
      <w:r>
        <w:tab/>
        <w:t>4</w:t>
      </w:r>
      <w:r w:rsidRPr="00F27C90">
        <w:t>. Контроль за исполнением настоящего постановления оставляю за</w:t>
      </w:r>
      <w:r>
        <w:t xml:space="preserve"> </w:t>
      </w:r>
      <w:r w:rsidRPr="00F27C90">
        <w:t>собой.</w:t>
      </w:r>
    </w:p>
    <w:p w:rsidR="00A15931" w:rsidRPr="00F27C90" w:rsidRDefault="00A15931" w:rsidP="00A15931"/>
    <w:p w:rsidR="00A15931" w:rsidRDefault="00A15931" w:rsidP="00A15931"/>
    <w:p w:rsidR="00A15931" w:rsidRPr="00F27C90" w:rsidRDefault="00A15931" w:rsidP="00A15931"/>
    <w:p w:rsidR="00A15931" w:rsidRPr="00F27C90" w:rsidRDefault="00A15931" w:rsidP="00A15931">
      <w:proofErr w:type="gramStart"/>
      <w:r w:rsidRPr="00F27C90">
        <w:t xml:space="preserve">Глава  </w:t>
      </w:r>
      <w:r>
        <w:t>Сибир</w:t>
      </w:r>
      <w:r w:rsidRPr="00F27C90">
        <w:t>ского</w:t>
      </w:r>
      <w:proofErr w:type="gramEnd"/>
      <w:r w:rsidRPr="00F27C90">
        <w:t xml:space="preserve"> сельсовета</w:t>
      </w:r>
      <w:r w:rsidRPr="00F27C90">
        <w:tab/>
      </w:r>
    </w:p>
    <w:p w:rsidR="00A15931" w:rsidRPr="00F27C90" w:rsidRDefault="00A15931" w:rsidP="00A15931">
      <w:proofErr w:type="spellStart"/>
      <w:r w:rsidRPr="00F27C90">
        <w:t>Купинского</w:t>
      </w:r>
      <w:proofErr w:type="spellEnd"/>
      <w:r w:rsidRPr="00F27C90">
        <w:t xml:space="preserve"> района Новосибирско</w:t>
      </w:r>
      <w:r>
        <w:t>й области</w:t>
      </w:r>
      <w:r>
        <w:tab/>
      </w:r>
      <w:r>
        <w:tab/>
      </w:r>
      <w:r>
        <w:tab/>
        <w:t>О.С. Алексеева</w:t>
      </w:r>
    </w:p>
    <w:p w:rsidR="00A15931" w:rsidRPr="00727C96" w:rsidRDefault="00A15931" w:rsidP="00A15931">
      <w:pPr>
        <w:ind w:firstLine="708"/>
        <w:jc w:val="both"/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Default="00A15931" w:rsidP="00A15931">
      <w:pPr>
        <w:tabs>
          <w:tab w:val="left" w:pos="6684"/>
        </w:tabs>
      </w:pPr>
    </w:p>
    <w:p w:rsidR="00A15931" w:rsidRPr="00727C96" w:rsidRDefault="00A15931" w:rsidP="00A15931">
      <w:pPr>
        <w:tabs>
          <w:tab w:val="left" w:pos="6684"/>
        </w:tabs>
      </w:pPr>
    </w:p>
    <w:p w:rsidR="00A15931" w:rsidRDefault="00A15931" w:rsidP="00A1593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</w:p>
    <w:p w:rsidR="00A15931" w:rsidRPr="00727C96" w:rsidRDefault="00A15931" w:rsidP="00A1593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727C96">
        <w:rPr>
          <w:bCs/>
          <w:color w:val="000000"/>
        </w:rPr>
        <w:t>Приложение</w:t>
      </w:r>
    </w:p>
    <w:p w:rsidR="00A15931" w:rsidRPr="00727C96" w:rsidRDefault="00A15931" w:rsidP="00A1593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proofErr w:type="gramStart"/>
      <w:r>
        <w:rPr>
          <w:bCs/>
          <w:color w:val="000000"/>
        </w:rPr>
        <w:t>к</w:t>
      </w:r>
      <w:proofErr w:type="gramEnd"/>
      <w:r>
        <w:rPr>
          <w:bCs/>
          <w:color w:val="000000"/>
        </w:rPr>
        <w:t xml:space="preserve"> постановлению</w:t>
      </w:r>
    </w:p>
    <w:p w:rsidR="00A15931" w:rsidRPr="00727C96" w:rsidRDefault="00A15931" w:rsidP="00A1593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proofErr w:type="gramStart"/>
      <w:r w:rsidRPr="00727C96"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01.03.</w:t>
      </w:r>
      <w:r w:rsidRPr="00727C96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727C96">
        <w:rPr>
          <w:bCs/>
          <w:color w:val="000000"/>
        </w:rPr>
        <w:t xml:space="preserve"> № </w:t>
      </w:r>
      <w:r>
        <w:rPr>
          <w:bCs/>
          <w:color w:val="000000"/>
        </w:rPr>
        <w:t>17</w:t>
      </w:r>
    </w:p>
    <w:p w:rsidR="00A15931" w:rsidRPr="00727C96" w:rsidRDefault="00A15931" w:rsidP="00A15931">
      <w:pPr>
        <w:pStyle w:val="ConsPlusTitle"/>
        <w:ind w:left="7740"/>
        <w:jc w:val="center"/>
        <w:rPr>
          <w:sz w:val="24"/>
          <w:szCs w:val="24"/>
        </w:rPr>
      </w:pPr>
    </w:p>
    <w:p w:rsidR="00A15931" w:rsidRPr="00727C96" w:rsidRDefault="00A15931" w:rsidP="00A15931">
      <w:pPr>
        <w:pStyle w:val="ConsPlusTitle"/>
        <w:rPr>
          <w:sz w:val="24"/>
          <w:szCs w:val="24"/>
        </w:rPr>
      </w:pPr>
    </w:p>
    <w:p w:rsidR="00A15931" w:rsidRPr="00727C96" w:rsidRDefault="00A15931" w:rsidP="00A15931">
      <w:pPr>
        <w:ind w:firstLine="567"/>
        <w:jc w:val="center"/>
      </w:pPr>
      <w:r w:rsidRPr="00727C96">
        <w:t>Техническое задание на разработку инвестиционной программы «</w:t>
      </w:r>
      <w:r w:rsidRPr="00727C96">
        <w:rPr>
          <w:iCs/>
          <w:color w:val="000000"/>
        </w:rPr>
        <w:t>По приведению качества питьевой воды в соответствие с установленными требованиями   на 202</w:t>
      </w:r>
      <w:r>
        <w:rPr>
          <w:iCs/>
          <w:color w:val="000000"/>
        </w:rPr>
        <w:t>2</w:t>
      </w:r>
      <w:r w:rsidRPr="00727C96">
        <w:rPr>
          <w:iCs/>
          <w:color w:val="000000"/>
        </w:rPr>
        <w:t>-202</w:t>
      </w:r>
      <w:r>
        <w:rPr>
          <w:iCs/>
          <w:color w:val="000000"/>
        </w:rPr>
        <w:t>6</w:t>
      </w:r>
      <w:r w:rsidRPr="00727C96">
        <w:rPr>
          <w:iCs/>
          <w:color w:val="000000"/>
        </w:rPr>
        <w:t xml:space="preserve"> годы»</w:t>
      </w:r>
    </w:p>
    <w:p w:rsidR="00A15931" w:rsidRPr="00727C96" w:rsidRDefault="00A15931" w:rsidP="00A15931">
      <w:pPr>
        <w:tabs>
          <w:tab w:val="left" w:pos="900"/>
        </w:tabs>
        <w:jc w:val="center"/>
        <w:rPr>
          <w:b/>
          <w:bCs/>
          <w:color w:val="000000"/>
        </w:rPr>
      </w:pPr>
    </w:p>
    <w:p w:rsidR="00A15931" w:rsidRPr="00727C96" w:rsidRDefault="00A15931" w:rsidP="00A15931">
      <w:pPr>
        <w:ind w:firstLine="709"/>
        <w:jc w:val="both"/>
      </w:pPr>
      <w:r w:rsidRPr="00727C96">
        <w:t>Основанием для разработки инвестиционной программы «</w:t>
      </w:r>
      <w:r w:rsidRPr="00727C96">
        <w:rPr>
          <w:iCs/>
          <w:color w:val="000000"/>
        </w:rPr>
        <w:t>По приведению качества питьевой воды в соответствие с установленными требованиями   на 202</w:t>
      </w:r>
      <w:r>
        <w:rPr>
          <w:iCs/>
          <w:color w:val="000000"/>
        </w:rPr>
        <w:t>2</w:t>
      </w:r>
      <w:r w:rsidRPr="00727C96">
        <w:rPr>
          <w:iCs/>
          <w:color w:val="000000"/>
        </w:rPr>
        <w:t>-202</w:t>
      </w:r>
      <w:r>
        <w:rPr>
          <w:iCs/>
          <w:color w:val="000000"/>
        </w:rPr>
        <w:t>6</w:t>
      </w:r>
      <w:r w:rsidRPr="00727C96">
        <w:rPr>
          <w:iCs/>
          <w:color w:val="000000"/>
        </w:rPr>
        <w:t xml:space="preserve"> годы»</w:t>
      </w:r>
      <w:r w:rsidRPr="00727C96">
        <w:t xml:space="preserve"> (далее - инвестиционная программа) являются:</w:t>
      </w:r>
    </w:p>
    <w:p w:rsidR="00A15931" w:rsidRPr="00727C96" w:rsidRDefault="00A15931" w:rsidP="00A15931">
      <w:pPr>
        <w:jc w:val="both"/>
      </w:pPr>
      <w:r w:rsidRPr="00727C96">
        <w:t>1) Федеральный закон от 30 декабря 2004 года № 210-ФЗ «Об основах регулирования тарифов организаций коммунального комплекса»;</w:t>
      </w:r>
    </w:p>
    <w:p w:rsidR="00A15931" w:rsidRPr="00727C96" w:rsidRDefault="00A15931" w:rsidP="00A15931">
      <w:pPr>
        <w:jc w:val="both"/>
      </w:pPr>
      <w:r w:rsidRPr="00727C96">
        <w:t>2) Федеральный закон от 07.12.2011 № 416-ФЗ «О водоснабжении и водоотведении»;</w:t>
      </w:r>
    </w:p>
    <w:p w:rsidR="00A15931" w:rsidRPr="00727C96" w:rsidRDefault="00A15931" w:rsidP="00A15931">
      <w:pPr>
        <w:jc w:val="both"/>
      </w:pPr>
      <w:r w:rsidRPr="00727C96">
        <w:t>3) Постановление Правительства РФ от 29.07.2013 г. № 641 «Об инвестиционных и производственных программах в организации существующей деятельности в сфере водоснабжения и водоотведения»;</w:t>
      </w:r>
    </w:p>
    <w:p w:rsidR="00A15931" w:rsidRPr="00727C96" w:rsidRDefault="00A15931" w:rsidP="00A15931">
      <w:pPr>
        <w:jc w:val="both"/>
      </w:pPr>
      <w:r w:rsidRPr="00727C96">
        <w:t xml:space="preserve">4) Приказ Министерства регионального развития РФ от 10 октября </w:t>
      </w:r>
      <w:smartTag w:uri="urn:schemas-microsoft-com:office:smarttags" w:element="metricconverter">
        <w:smartTagPr>
          <w:attr w:name="ProductID" w:val="2007 г"/>
        </w:smartTagPr>
        <w:r w:rsidRPr="00727C96">
          <w:t>2007 г</w:t>
        </w:r>
      </w:smartTag>
      <w:r w:rsidRPr="00727C96">
        <w:t>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A15931" w:rsidRPr="00727C96" w:rsidRDefault="00A15931" w:rsidP="00A15931">
      <w:pPr>
        <w:jc w:val="both"/>
      </w:pPr>
      <w:r w:rsidRPr="00727C96">
        <w:t xml:space="preserve">5) Приказ Министерства регионального развития РФ от 10 октября </w:t>
      </w:r>
      <w:smartTag w:uri="urn:schemas-microsoft-com:office:smarttags" w:element="metricconverter">
        <w:smartTagPr>
          <w:attr w:name="ProductID" w:val="2007 г"/>
        </w:smartTagPr>
        <w:r w:rsidRPr="00727C96">
          <w:t>2007 г</w:t>
        </w:r>
      </w:smartTag>
      <w:r w:rsidRPr="00727C96">
        <w:t>. № 99 «Об утверждении Методических рекомендаций по разработке инвестиционных программ организаций коммунального комплекса».</w:t>
      </w:r>
    </w:p>
    <w:p w:rsidR="00A15931" w:rsidRPr="00727C96" w:rsidRDefault="00A15931" w:rsidP="00A15931">
      <w:pPr>
        <w:jc w:val="both"/>
      </w:pPr>
    </w:p>
    <w:p w:rsidR="00A15931" w:rsidRPr="00727C96" w:rsidRDefault="00A15931" w:rsidP="00A15931">
      <w:pPr>
        <w:tabs>
          <w:tab w:val="left" w:pos="0"/>
          <w:tab w:val="left" w:pos="1080"/>
        </w:tabs>
        <w:ind w:left="709"/>
        <w:jc w:val="center"/>
        <w:rPr>
          <w:bCs/>
        </w:rPr>
      </w:pPr>
      <w:r w:rsidRPr="00727C96">
        <w:rPr>
          <w:bCs/>
        </w:rPr>
        <w:t>1. Цели и задачи разработки и реализации инвестиционной программы</w:t>
      </w:r>
    </w:p>
    <w:p w:rsidR="00A15931" w:rsidRPr="00727C96" w:rsidRDefault="00A15931" w:rsidP="00A15931">
      <w:pPr>
        <w:pStyle w:val="a4"/>
        <w:spacing w:before="0" w:beforeAutospacing="0" w:after="0" w:afterAutospacing="0"/>
      </w:pPr>
    </w:p>
    <w:p w:rsidR="00A15931" w:rsidRPr="00727C96" w:rsidRDefault="00A15931" w:rsidP="00A15931">
      <w:pPr>
        <w:pStyle w:val="a4"/>
        <w:spacing w:before="0" w:beforeAutospacing="0" w:after="0" w:afterAutospacing="0"/>
      </w:pPr>
      <w:r w:rsidRPr="00727C96">
        <w:t>Цели инвестиционной программы:</w:t>
      </w:r>
    </w:p>
    <w:p w:rsidR="00A15931" w:rsidRPr="00727C96" w:rsidRDefault="00A15931" w:rsidP="00A15931">
      <w:pPr>
        <w:numPr>
          <w:ilvl w:val="0"/>
          <w:numId w:val="1"/>
        </w:numPr>
        <w:spacing w:after="100" w:afterAutospacing="1"/>
      </w:pPr>
      <w:proofErr w:type="gramStart"/>
      <w:r w:rsidRPr="00727C96">
        <w:t>повышение</w:t>
      </w:r>
      <w:proofErr w:type="gramEnd"/>
      <w:r w:rsidRPr="00727C96">
        <w:t xml:space="preserve"> качества питьевой воды;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энергосбережение</w:t>
      </w:r>
      <w:proofErr w:type="gramEnd"/>
      <w:r w:rsidRPr="00727C96">
        <w:t xml:space="preserve"> и повышение энергетической эффективности объектов централизованных систем водоснабжения;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обеспечение</w:t>
      </w:r>
      <w:proofErr w:type="gramEnd"/>
      <w:r w:rsidRPr="00727C96">
        <w:t xml:space="preserve"> экологической безопасности системы водоснабжения уменьшения техногенного воздействия на окружающую среду;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обеспечение</w:t>
      </w:r>
      <w:proofErr w:type="gramEnd"/>
      <w:r w:rsidRPr="00727C96">
        <w:t xml:space="preserve"> бесперебойной подачи качественной воды от источника до потребителя;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увеличение</w:t>
      </w:r>
      <w:proofErr w:type="gramEnd"/>
      <w:r w:rsidRPr="00727C96">
        <w:t xml:space="preserve"> мощности систем водоснабжения;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расширение</w:t>
      </w:r>
      <w:proofErr w:type="gramEnd"/>
      <w:r w:rsidRPr="00727C96">
        <w:t xml:space="preserve"> территории обслуживания и оказания услуг водоснабжения для обеспечения перспективного гражданского строительства;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обеспечение</w:t>
      </w:r>
      <w:proofErr w:type="gramEnd"/>
      <w:r w:rsidRPr="00727C96">
        <w:t xml:space="preserve"> своевременной оплаты за подключение к магистральным системам водоснабжения новых потребителей;</w:t>
      </w:r>
    </w:p>
    <w:p w:rsidR="00A15931" w:rsidRPr="00727C96" w:rsidRDefault="00A15931" w:rsidP="00A15931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727C96">
        <w:t>иные</w:t>
      </w:r>
      <w:proofErr w:type="gramEnd"/>
      <w:r w:rsidRPr="00727C96">
        <w:t xml:space="preserve"> цели установленные законом.</w:t>
      </w:r>
    </w:p>
    <w:p w:rsidR="00A15931" w:rsidRPr="00727C96" w:rsidRDefault="00A15931" w:rsidP="00A15931">
      <w:pPr>
        <w:pStyle w:val="a4"/>
      </w:pPr>
      <w:r w:rsidRPr="00727C96">
        <w:t>За счет реализации инвестиционной программы обеспечить достижение следующих показателей - целевых индикаторов:</w:t>
      </w:r>
    </w:p>
    <w:tbl>
      <w:tblPr>
        <w:tblW w:w="9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634"/>
        <w:gridCol w:w="5861"/>
      </w:tblGrid>
      <w:tr w:rsidR="00A15931" w:rsidRPr="00727C96" w:rsidTr="009B2F4A">
        <w:trPr>
          <w:trHeight w:val="555"/>
          <w:tblCellSpacing w:w="7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</w:pPr>
            <w:r w:rsidRPr="00727C96">
              <w:t>№ п/п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  <w:jc w:val="center"/>
            </w:pPr>
            <w:r w:rsidRPr="00727C96">
              <w:t>Группы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  <w:jc w:val="center"/>
            </w:pPr>
            <w:r w:rsidRPr="00727C96">
              <w:t>Целевые индикаторы</w:t>
            </w:r>
          </w:p>
        </w:tc>
      </w:tr>
      <w:tr w:rsidR="00A15931" w:rsidRPr="00727C96" w:rsidTr="009B2F4A">
        <w:trPr>
          <w:trHeight w:val="3018"/>
          <w:tblCellSpacing w:w="7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</w:pPr>
            <w:r w:rsidRPr="00727C96">
              <w:t>1.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</w:pPr>
            <w:r w:rsidRPr="00727C96">
              <w:t>Надежность (бесперебойность) снабжения потребителей товарами (услугами)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numPr>
                <w:ilvl w:val="0"/>
                <w:numId w:val="3"/>
              </w:numPr>
              <w:spacing w:before="100" w:beforeAutospacing="1" w:after="100" w:afterAutospacing="1"/>
              <w:ind w:left="665" w:hanging="436"/>
            </w:pPr>
            <w:r w:rsidRPr="00727C96">
              <w:t>Круглосуточное бесперебойное обеспечение водоснабжения сельского поселения;</w:t>
            </w:r>
          </w:p>
          <w:p w:rsidR="00A15931" w:rsidRPr="00727C96" w:rsidRDefault="00A15931" w:rsidP="009B2F4A">
            <w:pPr>
              <w:numPr>
                <w:ilvl w:val="0"/>
                <w:numId w:val="3"/>
              </w:numPr>
              <w:spacing w:before="100" w:beforeAutospacing="1" w:after="100" w:afterAutospacing="1"/>
              <w:ind w:left="665" w:hanging="436"/>
            </w:pPr>
            <w:r w:rsidRPr="00727C96">
              <w:t>Гарантированное обеспечение заданного давления во внутренних сетях застройки;</w:t>
            </w:r>
          </w:p>
          <w:p w:rsidR="00A15931" w:rsidRPr="00727C96" w:rsidRDefault="00A15931" w:rsidP="009B2F4A">
            <w:pPr>
              <w:numPr>
                <w:ilvl w:val="0"/>
                <w:numId w:val="3"/>
              </w:numPr>
              <w:spacing w:before="100" w:beforeAutospacing="1" w:after="100" w:afterAutospacing="1"/>
              <w:ind w:left="665" w:hanging="436"/>
            </w:pPr>
            <w:r w:rsidRPr="00727C96">
              <w:t>Снижение аварийности на сетях водопровода на 14%;</w:t>
            </w:r>
          </w:p>
          <w:p w:rsidR="00A15931" w:rsidRPr="00727C96" w:rsidRDefault="00A15931" w:rsidP="009B2F4A">
            <w:pPr>
              <w:numPr>
                <w:ilvl w:val="0"/>
                <w:numId w:val="3"/>
              </w:numPr>
              <w:spacing w:before="100" w:beforeAutospacing="1" w:after="100" w:afterAutospacing="1"/>
              <w:ind w:left="665" w:hanging="436"/>
            </w:pPr>
            <w:r w:rsidRPr="00727C96">
              <w:t>Снижение потерь воды в сетях на 2 %;</w:t>
            </w:r>
          </w:p>
          <w:p w:rsidR="00A15931" w:rsidRPr="00727C96" w:rsidRDefault="00A15931" w:rsidP="009B2F4A">
            <w:pPr>
              <w:numPr>
                <w:ilvl w:val="0"/>
                <w:numId w:val="3"/>
              </w:numPr>
              <w:spacing w:before="100" w:beforeAutospacing="1" w:after="100" w:afterAutospacing="1"/>
              <w:ind w:left="665" w:hanging="425"/>
            </w:pPr>
            <w:r w:rsidRPr="00727C96">
              <w:t>Доведение качества питьевой воды до требований уровня, соответствующего государственному стандарту</w:t>
            </w:r>
          </w:p>
        </w:tc>
      </w:tr>
      <w:tr w:rsidR="00A15931" w:rsidRPr="00727C96" w:rsidTr="009B2F4A">
        <w:trPr>
          <w:trHeight w:val="2482"/>
          <w:tblCellSpacing w:w="7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</w:pPr>
            <w:r w:rsidRPr="00727C96">
              <w:t>2.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pStyle w:val="a4"/>
            </w:pPr>
            <w:r w:rsidRPr="00727C96">
              <w:t>Доступность товаров и услуг для потребителей (в том числе обеспечение новых потребителей)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931" w:rsidRPr="00727C96" w:rsidRDefault="00A15931" w:rsidP="009B2F4A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727C96">
              <w:t>Обеспечение подключения новых потребителей к системам водоснабжения;</w:t>
            </w:r>
          </w:p>
          <w:p w:rsidR="00A15931" w:rsidRPr="00727C96" w:rsidRDefault="00A15931" w:rsidP="009B2F4A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727C96">
              <w:t>Увеличение доли населения, имеющего доступ к централизованному водоснабжению;</w:t>
            </w:r>
          </w:p>
          <w:p w:rsidR="00A15931" w:rsidRPr="00727C96" w:rsidRDefault="00A15931" w:rsidP="009B2F4A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727C96">
              <w:t>Увеличение доли населения, потребляющего питьевую воду надлежащего качества</w:t>
            </w:r>
          </w:p>
        </w:tc>
      </w:tr>
    </w:tbl>
    <w:p w:rsidR="00A15931" w:rsidRPr="00727C96" w:rsidRDefault="00A15931" w:rsidP="00A15931">
      <w:pPr>
        <w:pStyle w:val="a4"/>
        <w:spacing w:after="0" w:afterAutospacing="0"/>
      </w:pPr>
      <w:r w:rsidRPr="00727C96">
        <w:t>Задачами инвестиционной программы являются:</w:t>
      </w:r>
    </w:p>
    <w:p w:rsidR="00A15931" w:rsidRPr="00727C96" w:rsidRDefault="00A15931" w:rsidP="00A15931">
      <w:pPr>
        <w:numPr>
          <w:ilvl w:val="0"/>
          <w:numId w:val="2"/>
        </w:numPr>
        <w:spacing w:after="100" w:afterAutospacing="1"/>
        <w:jc w:val="both"/>
      </w:pPr>
      <w:proofErr w:type="gramStart"/>
      <w:r w:rsidRPr="00727C96">
        <w:t>улучшение</w:t>
      </w:r>
      <w:proofErr w:type="gramEnd"/>
      <w:r w:rsidRPr="00727C96">
        <w:t xml:space="preserve"> экологической обстановки;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повышение</w:t>
      </w:r>
      <w:proofErr w:type="gramEnd"/>
      <w:r w:rsidRPr="00727C96">
        <w:t xml:space="preserve"> надежности подачи воды;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повышение</w:t>
      </w:r>
      <w:proofErr w:type="gramEnd"/>
      <w:r w:rsidRPr="00727C96">
        <w:t xml:space="preserve"> гидравлического потенциала водопроводной сети;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обеспечение</w:t>
      </w:r>
      <w:proofErr w:type="gramEnd"/>
      <w:r w:rsidRPr="00727C96">
        <w:t xml:space="preserve"> стабильности подачи воды в водопроводную сеть;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повышение</w:t>
      </w:r>
      <w:proofErr w:type="gramEnd"/>
      <w:r w:rsidRPr="00727C96">
        <w:t xml:space="preserve"> качества очистки воды;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снижение</w:t>
      </w:r>
      <w:proofErr w:type="gramEnd"/>
      <w:r w:rsidRPr="00727C96">
        <w:t xml:space="preserve"> затрат на производство единицы коммунального ресурса;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повышение</w:t>
      </w:r>
      <w:proofErr w:type="gramEnd"/>
      <w:r w:rsidRPr="00727C96">
        <w:t xml:space="preserve"> эффективности работы насосного оборудования;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экономия</w:t>
      </w:r>
      <w:proofErr w:type="gramEnd"/>
      <w:r w:rsidRPr="00727C96">
        <w:t xml:space="preserve"> электроэнергии;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увеличение</w:t>
      </w:r>
      <w:proofErr w:type="gramEnd"/>
      <w:r w:rsidRPr="00727C96">
        <w:t xml:space="preserve"> объемов реализации коммунальных услуг;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обеспечение</w:t>
      </w:r>
      <w:proofErr w:type="gramEnd"/>
      <w:r w:rsidRPr="00727C96">
        <w:t xml:space="preserve"> необходимых объемов и качества питьевой воды для подключения вновь строящихся объектов и выполнения нормативных требований к качеству питьевой воды;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реконструкция</w:t>
      </w:r>
      <w:proofErr w:type="gramEnd"/>
      <w:r w:rsidRPr="00727C96">
        <w:t xml:space="preserve"> сооружений водопровода для увеличения  производительности;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повышение</w:t>
      </w:r>
      <w:proofErr w:type="gramEnd"/>
      <w:r w:rsidRPr="00727C96">
        <w:t xml:space="preserve"> качества оказываемых услуг;</w:t>
      </w:r>
    </w:p>
    <w:p w:rsidR="00A15931" w:rsidRPr="00727C96" w:rsidRDefault="00A15931" w:rsidP="00A15931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27C96">
        <w:t>строительство</w:t>
      </w:r>
      <w:proofErr w:type="gramEnd"/>
      <w:r w:rsidRPr="00727C96">
        <w:t xml:space="preserve"> новых сетей водоснабжения и реконструкция существующих.</w:t>
      </w:r>
    </w:p>
    <w:p w:rsidR="00A15931" w:rsidRPr="00727C96" w:rsidRDefault="00A15931" w:rsidP="00A15931">
      <w:pPr>
        <w:tabs>
          <w:tab w:val="left" w:pos="180"/>
          <w:tab w:val="left" w:pos="1080"/>
        </w:tabs>
        <w:ind w:left="1080"/>
        <w:jc w:val="center"/>
        <w:rPr>
          <w:color w:val="000000"/>
        </w:rPr>
      </w:pPr>
      <w:r w:rsidRPr="00727C96">
        <w:rPr>
          <w:color w:val="000000"/>
        </w:rPr>
        <w:t>2. Обоснование необходимости и реализации инвестиционной программы</w:t>
      </w:r>
    </w:p>
    <w:p w:rsidR="00A15931" w:rsidRPr="00727C96" w:rsidRDefault="00A15931" w:rsidP="00A15931">
      <w:pPr>
        <w:tabs>
          <w:tab w:val="left" w:pos="180"/>
          <w:tab w:val="left" w:pos="1080"/>
        </w:tabs>
        <w:ind w:firstLine="556"/>
        <w:jc w:val="both"/>
        <w:rPr>
          <w:color w:val="000000"/>
        </w:rPr>
      </w:pPr>
    </w:p>
    <w:p w:rsidR="00A15931" w:rsidRPr="00727C96" w:rsidRDefault="00A15931" w:rsidP="00A15931">
      <w:pPr>
        <w:ind w:firstLine="556"/>
        <w:jc w:val="both"/>
      </w:pPr>
      <w:r w:rsidRPr="00727C96">
        <w:rPr>
          <w:color w:val="000000"/>
        </w:rPr>
        <w:t>Сложившаяся на данное время инфраструктура объектов на территории сельского поселения, используемых в сфере холодного водоснабжения, обеспечивает холодным водоснабжением потребителей сельского поселения.</w:t>
      </w:r>
      <w:r w:rsidRPr="00727C96">
        <w:t xml:space="preserve">   Основным потребителем холодной воды на территории </w:t>
      </w:r>
      <w:r w:rsidRPr="00727C96">
        <w:rPr>
          <w:color w:val="000000"/>
        </w:rPr>
        <w:t>сельского поселения</w:t>
      </w:r>
      <w:r w:rsidRPr="00727C96">
        <w:t xml:space="preserve"> является население и его доля </w:t>
      </w:r>
      <w:proofErr w:type="gramStart"/>
      <w:r w:rsidRPr="00727C96">
        <w:t xml:space="preserve">составляет  </w:t>
      </w:r>
      <w:r>
        <w:t>73</w:t>
      </w:r>
      <w:proofErr w:type="gramEnd"/>
      <w:r w:rsidRPr="00727C96">
        <w:t>% (</w:t>
      </w:r>
      <w:r>
        <w:t>495</w:t>
      </w:r>
      <w:r w:rsidRPr="00727C96">
        <w:t xml:space="preserve"> чел). Доля бюджетных организаций в водопотреблении составляет   </w:t>
      </w:r>
      <w:r w:rsidRPr="00F2091B">
        <w:t>55 % (</w:t>
      </w:r>
      <w:r>
        <w:t>2</w:t>
      </w:r>
      <w:r w:rsidRPr="00F2091B">
        <w:t xml:space="preserve"> ед.</w:t>
      </w:r>
      <w:proofErr w:type="gramStart"/>
      <w:r w:rsidRPr="00F2091B">
        <w:t>),</w:t>
      </w:r>
      <w:r w:rsidRPr="00727C96">
        <w:t xml:space="preserve">  прочие</w:t>
      </w:r>
      <w:proofErr w:type="gramEnd"/>
      <w:r>
        <w:t>44</w:t>
      </w:r>
      <w:r w:rsidRPr="00727C96">
        <w:t xml:space="preserve"> % (</w:t>
      </w:r>
      <w:r>
        <w:t xml:space="preserve">4 </w:t>
      </w:r>
      <w:r w:rsidRPr="00727C96">
        <w:t xml:space="preserve">ед.). </w:t>
      </w:r>
    </w:p>
    <w:p w:rsidR="00A15931" w:rsidRDefault="00A15931" w:rsidP="00A15931">
      <w:pPr>
        <w:tabs>
          <w:tab w:val="left" w:pos="180"/>
          <w:tab w:val="left" w:pos="1080"/>
        </w:tabs>
        <w:jc w:val="both"/>
      </w:pPr>
    </w:p>
    <w:p w:rsidR="00A15931" w:rsidRPr="00727C96" w:rsidRDefault="00A15931" w:rsidP="00A15931">
      <w:pPr>
        <w:tabs>
          <w:tab w:val="left" w:pos="180"/>
          <w:tab w:val="left" w:pos="1080"/>
        </w:tabs>
        <w:jc w:val="both"/>
      </w:pPr>
      <w:r w:rsidRPr="00727C96">
        <w:t xml:space="preserve"> Перечень действующих сетей и объектов по водоснабжению:</w:t>
      </w:r>
    </w:p>
    <w:p w:rsidR="00A15931" w:rsidRPr="00727C96" w:rsidRDefault="00A15931" w:rsidP="00A15931">
      <w:pPr>
        <w:tabs>
          <w:tab w:val="left" w:pos="1395"/>
        </w:tabs>
        <w:rPr>
          <w:rFonts w:eastAsia="Calibri"/>
          <w:lang w:eastAsia="en-US"/>
        </w:rPr>
      </w:pPr>
    </w:p>
    <w:tbl>
      <w:tblPr>
        <w:tblW w:w="10360" w:type="dxa"/>
        <w:jc w:val="center"/>
        <w:tblLook w:val="04A0" w:firstRow="1" w:lastRow="0" w:firstColumn="1" w:lastColumn="0" w:noHBand="0" w:noVBand="1"/>
      </w:tblPr>
      <w:tblGrid>
        <w:gridCol w:w="540"/>
        <w:gridCol w:w="2541"/>
        <w:gridCol w:w="3120"/>
        <w:gridCol w:w="2787"/>
        <w:gridCol w:w="1372"/>
      </w:tblGrid>
      <w:tr w:rsidR="00A15931" w:rsidRPr="00727C96" w:rsidTr="009B2F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r w:rsidRPr="00727C96">
              <w:rPr>
                <w:color w:val="000000"/>
              </w:rPr>
              <w:t>№ п/п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r w:rsidRPr="00727C96">
              <w:rPr>
                <w:color w:val="000000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r w:rsidRPr="00727C96">
              <w:rPr>
                <w:color w:val="000000"/>
              </w:rPr>
              <w:t>Адрес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r w:rsidRPr="00727C96">
              <w:rPr>
                <w:color w:val="000000"/>
              </w:rPr>
              <w:t>Техническая характеристика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proofErr w:type="gramStart"/>
            <w:r w:rsidRPr="00727C96">
              <w:rPr>
                <w:color w:val="000000"/>
              </w:rPr>
              <w:t>Балансовая  стоимость</w:t>
            </w:r>
            <w:proofErr w:type="gramEnd"/>
            <w:r w:rsidRPr="00727C96">
              <w:rPr>
                <w:color w:val="000000"/>
              </w:rPr>
              <w:t xml:space="preserve"> (тыс. руб.)</w:t>
            </w:r>
          </w:p>
        </w:tc>
      </w:tr>
      <w:tr w:rsidR="00A15931" w:rsidRPr="00727C96" w:rsidTr="009B2F4A">
        <w:trPr>
          <w:trHeight w:val="7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r w:rsidRPr="00727C96">
              <w:rPr>
                <w:color w:val="000000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1" w:rsidRPr="00727C96" w:rsidRDefault="00A15931" w:rsidP="009B2F4A">
            <w:pPr>
              <w:rPr>
                <w:color w:val="000000"/>
              </w:rPr>
            </w:pPr>
            <w:proofErr w:type="gramStart"/>
            <w:r w:rsidRPr="00727C96">
              <w:rPr>
                <w:color w:val="000000"/>
              </w:rPr>
              <w:t>Водопроводная  сеть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1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7C9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Сибирский</w:t>
            </w:r>
          </w:p>
          <w:p w:rsidR="00A15931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д. Алексеевка</w:t>
            </w:r>
          </w:p>
          <w:p w:rsidR="00A15931" w:rsidRPr="00727C96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д. Куликовка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Default="00A15931" w:rsidP="009B2F4A">
            <w:pPr>
              <w:rPr>
                <w:color w:val="000000"/>
              </w:rPr>
            </w:pPr>
            <w:r w:rsidRPr="00727C96">
              <w:rPr>
                <w:color w:val="000000"/>
              </w:rPr>
              <w:t xml:space="preserve">1. Протяженность </w:t>
            </w:r>
            <w:r w:rsidRPr="00195771">
              <w:rPr>
                <w:color w:val="000000"/>
                <w:sz w:val="20"/>
                <w:szCs w:val="20"/>
              </w:rPr>
              <w:t xml:space="preserve">7734 </w:t>
            </w:r>
            <w:r w:rsidRPr="00727C96">
              <w:rPr>
                <w:color w:val="000000"/>
              </w:rPr>
              <w:t>м</w:t>
            </w:r>
          </w:p>
          <w:p w:rsidR="00A15931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27C96">
              <w:rPr>
                <w:color w:val="000000"/>
              </w:rPr>
              <w:t xml:space="preserve"> Протяженность </w:t>
            </w:r>
            <w:r w:rsidRPr="00195771">
              <w:rPr>
                <w:color w:val="000000"/>
                <w:sz w:val="20"/>
                <w:szCs w:val="20"/>
              </w:rPr>
              <w:t>1221</w:t>
            </w:r>
            <w:r w:rsidRPr="00727C96">
              <w:rPr>
                <w:color w:val="000000"/>
              </w:rPr>
              <w:t xml:space="preserve"> м</w:t>
            </w:r>
          </w:p>
          <w:p w:rsidR="00A15931" w:rsidRPr="00727C96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727C96">
              <w:rPr>
                <w:color w:val="000000"/>
              </w:rPr>
              <w:t xml:space="preserve"> Протяженность </w:t>
            </w:r>
            <w:r w:rsidRPr="00195771">
              <w:rPr>
                <w:color w:val="000000"/>
                <w:sz w:val="20"/>
                <w:szCs w:val="20"/>
              </w:rPr>
              <w:t>1615</w:t>
            </w:r>
            <w:r w:rsidRPr="00727C96">
              <w:rPr>
                <w:color w:val="000000"/>
              </w:rPr>
              <w:t xml:space="preserve"> м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Pr="00E609C4" w:rsidRDefault="00A15931" w:rsidP="009B2F4A">
            <w:pPr>
              <w:rPr>
                <w:color w:val="000000"/>
              </w:rPr>
            </w:pPr>
            <w:r w:rsidRPr="00E609C4">
              <w:rPr>
                <w:color w:val="000000"/>
                <w:sz w:val="22"/>
                <w:szCs w:val="22"/>
              </w:rPr>
              <w:t>1,0</w:t>
            </w:r>
          </w:p>
          <w:p w:rsidR="00A15931" w:rsidRPr="00E609C4" w:rsidRDefault="00A15931" w:rsidP="009B2F4A">
            <w:pPr>
              <w:rPr>
                <w:color w:val="000000"/>
              </w:rPr>
            </w:pPr>
            <w:r w:rsidRPr="00E609C4">
              <w:rPr>
                <w:color w:val="000000"/>
                <w:sz w:val="22"/>
                <w:szCs w:val="22"/>
              </w:rPr>
              <w:t>1,0</w:t>
            </w:r>
          </w:p>
          <w:p w:rsidR="00A15931" w:rsidRPr="00E609C4" w:rsidRDefault="00A15931" w:rsidP="009B2F4A">
            <w:pPr>
              <w:rPr>
                <w:color w:val="000000"/>
              </w:rPr>
            </w:pPr>
            <w:r w:rsidRPr="00E609C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15931" w:rsidRPr="00727C96" w:rsidTr="009B2F4A">
        <w:trPr>
          <w:trHeight w:val="9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Pr="00727C96" w:rsidRDefault="00A15931" w:rsidP="009B2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1" w:rsidRPr="00727C96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Скважина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31" w:rsidRPr="00727C96" w:rsidRDefault="00A15931" w:rsidP="009B2F4A">
            <w:pPr>
              <w:ind w:left="730" w:hanging="370"/>
              <w:rPr>
                <w:color w:val="000000"/>
              </w:rPr>
            </w:pPr>
            <w:r w:rsidRPr="00727C96">
              <w:rPr>
                <w:color w:val="000000"/>
              </w:rPr>
              <w:t xml:space="preserve"> 1.</w:t>
            </w:r>
            <w:r>
              <w:rPr>
                <w:color w:val="000000"/>
              </w:rPr>
              <w:t xml:space="preserve">п.Сибирский, </w:t>
            </w:r>
            <w:proofErr w:type="spellStart"/>
            <w:r w:rsidRPr="00727C96">
              <w:rPr>
                <w:color w:val="000000"/>
              </w:rPr>
              <w:t>ул.</w:t>
            </w:r>
            <w:r>
              <w:rPr>
                <w:color w:val="000000"/>
              </w:rPr>
              <w:t>Октябрьская</w:t>
            </w:r>
            <w:proofErr w:type="spellEnd"/>
            <w:r w:rsidRPr="00727C96"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>1а</w:t>
            </w:r>
            <w:r w:rsidRPr="00727C96">
              <w:rPr>
                <w:color w:val="000000"/>
              </w:rPr>
              <w:t>;</w:t>
            </w:r>
          </w:p>
          <w:p w:rsidR="00A15931" w:rsidRPr="00727C96" w:rsidRDefault="00A15931" w:rsidP="009B2F4A">
            <w:pPr>
              <w:rPr>
                <w:color w:val="000000"/>
              </w:rPr>
            </w:pPr>
            <w:r w:rsidRPr="00727C96">
              <w:rPr>
                <w:color w:val="000000"/>
              </w:rPr>
              <w:t xml:space="preserve">        2. </w:t>
            </w:r>
            <w:proofErr w:type="spellStart"/>
            <w:r>
              <w:rPr>
                <w:color w:val="000000"/>
              </w:rPr>
              <w:t>д.Куликовка</w:t>
            </w:r>
            <w:proofErr w:type="spellEnd"/>
            <w:r>
              <w:rPr>
                <w:color w:val="000000"/>
              </w:rPr>
              <w:t xml:space="preserve">,             </w:t>
            </w:r>
            <w:proofErr w:type="spellStart"/>
            <w:r>
              <w:rPr>
                <w:color w:val="000000"/>
              </w:rPr>
              <w:t>ул.Куликовская</w:t>
            </w:r>
            <w:proofErr w:type="spellEnd"/>
            <w:r>
              <w:rPr>
                <w:color w:val="000000"/>
              </w:rPr>
              <w:t>, д.40</w:t>
            </w:r>
          </w:p>
          <w:p w:rsidR="00A15931" w:rsidRPr="00727C96" w:rsidRDefault="00A15931" w:rsidP="009B2F4A">
            <w:pPr>
              <w:rPr>
                <w:color w:val="000000"/>
              </w:rPr>
            </w:pPr>
            <w:r w:rsidRPr="00727C96">
              <w:rPr>
                <w:color w:val="000000"/>
              </w:rPr>
              <w:t xml:space="preserve">        3. </w:t>
            </w:r>
            <w:proofErr w:type="spellStart"/>
            <w:r>
              <w:rPr>
                <w:color w:val="000000"/>
              </w:rPr>
              <w:t>д.Алексеевка</w:t>
            </w:r>
            <w:proofErr w:type="spellEnd"/>
            <w:r>
              <w:rPr>
                <w:color w:val="000000"/>
              </w:rPr>
              <w:t>,                  ул. Алексеевская ,46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Default="00A15931" w:rsidP="009B2F4A">
            <w:r>
              <w:t>Глубина 950м.</w:t>
            </w:r>
          </w:p>
          <w:p w:rsidR="00A15931" w:rsidRDefault="00A15931" w:rsidP="009B2F4A"/>
          <w:p w:rsidR="00A15931" w:rsidRDefault="00A15931" w:rsidP="009B2F4A"/>
          <w:p w:rsidR="00A15931" w:rsidRDefault="00A15931" w:rsidP="009B2F4A">
            <w:r>
              <w:t>Глубина 1142м.</w:t>
            </w:r>
          </w:p>
          <w:p w:rsidR="00A15931" w:rsidRDefault="00A15931" w:rsidP="009B2F4A"/>
          <w:p w:rsidR="00A15931" w:rsidRPr="004F1EF0" w:rsidRDefault="00A15931" w:rsidP="009B2F4A">
            <w:r>
              <w:t>Глубина 1043м.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31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A15931" w:rsidRDefault="00A15931" w:rsidP="009B2F4A">
            <w:pPr>
              <w:rPr>
                <w:color w:val="000000"/>
              </w:rPr>
            </w:pPr>
          </w:p>
          <w:p w:rsidR="00A15931" w:rsidRDefault="00A15931" w:rsidP="009B2F4A">
            <w:pPr>
              <w:rPr>
                <w:color w:val="000000"/>
              </w:rPr>
            </w:pPr>
          </w:p>
          <w:p w:rsidR="00A15931" w:rsidRPr="00727C96" w:rsidRDefault="00A15931" w:rsidP="009B2F4A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A15931" w:rsidRPr="00727C96" w:rsidRDefault="00A15931" w:rsidP="009B2F4A"/>
          <w:p w:rsidR="00A15931" w:rsidRDefault="00A15931" w:rsidP="009B2F4A">
            <w:r>
              <w:t>1,0</w:t>
            </w:r>
          </w:p>
          <w:p w:rsidR="00A15931" w:rsidRPr="0064507E" w:rsidRDefault="00A15931" w:rsidP="009B2F4A"/>
        </w:tc>
      </w:tr>
    </w:tbl>
    <w:p w:rsidR="00A15931" w:rsidRPr="00727C96" w:rsidRDefault="00A15931" w:rsidP="00A15931"/>
    <w:p w:rsidR="00A15931" w:rsidRPr="00727C96" w:rsidRDefault="00A15931" w:rsidP="00A15931">
      <w:pPr>
        <w:ind w:firstLine="708"/>
        <w:jc w:val="both"/>
      </w:pPr>
      <w:r w:rsidRPr="00727C96">
        <w:t xml:space="preserve">Снабжение абонентов холодной питьевой водой надлежащего качества осуществляется через централизованную систему сетей водопровода. </w:t>
      </w:r>
    </w:p>
    <w:p w:rsidR="00A15931" w:rsidRPr="00727C96" w:rsidRDefault="00A15931" w:rsidP="00A15931">
      <w:pPr>
        <w:ind w:firstLine="708"/>
        <w:jc w:val="both"/>
      </w:pPr>
      <w:r w:rsidRPr="00727C96">
        <w:t xml:space="preserve">Общая протяженность водопроводных сетей на территории сельского поселения составляет </w:t>
      </w:r>
      <w:smartTag w:uri="urn:schemas-microsoft-com:office:smarttags" w:element="metricconverter">
        <w:smartTagPr>
          <w:attr w:name="ProductID" w:val="25,3 км"/>
        </w:smartTagPr>
        <w:r w:rsidRPr="00727C96">
          <w:t>25,3 км</w:t>
        </w:r>
      </w:smartTag>
      <w:r w:rsidRPr="00727C96">
        <w:t>.</w:t>
      </w:r>
    </w:p>
    <w:p w:rsidR="00A15931" w:rsidRPr="00727C96" w:rsidRDefault="00A15931" w:rsidP="00A15931">
      <w:pPr>
        <w:jc w:val="both"/>
      </w:pPr>
      <w:r w:rsidRPr="00727C96">
        <w:t xml:space="preserve">      Диаметр водопроводов варьируется от </w:t>
      </w:r>
      <w:r>
        <w:t>10</w:t>
      </w:r>
      <w:r w:rsidRPr="00727C96">
        <w:t xml:space="preserve">0 до </w:t>
      </w:r>
      <w:smartTag w:uri="urn:schemas-microsoft-com:office:smarttags" w:element="metricconverter">
        <w:smartTagPr>
          <w:attr w:name="ProductID" w:val="150 мм"/>
        </w:smartTagPr>
        <w:r w:rsidRPr="00727C96">
          <w:t>150 мм</w:t>
        </w:r>
      </w:smartTag>
      <w:r w:rsidRPr="00727C96">
        <w:t>. Сети выполнены из таких материалов как полиэтилен, сталь</w:t>
      </w:r>
      <w:r>
        <w:t>, чугун</w:t>
      </w:r>
      <w:proofErr w:type="gramStart"/>
      <w:r>
        <w:t xml:space="preserve">, </w:t>
      </w:r>
      <w:r w:rsidRPr="00727C96">
        <w:t>.</w:t>
      </w:r>
      <w:proofErr w:type="gramEnd"/>
      <w:r w:rsidRPr="00727C96">
        <w:t xml:space="preserve"> На сегодняшний день износ магистральных водоводов составляет до </w:t>
      </w:r>
      <w:r>
        <w:t>7</w:t>
      </w:r>
      <w:r w:rsidRPr="00727C96">
        <w:t>0 %, дворовых и уличных сетей до 5</w:t>
      </w:r>
      <w:r>
        <w:t>0</w:t>
      </w:r>
      <w:r w:rsidRPr="00727C96">
        <w:t xml:space="preserve"> %, водопроводных вводов до </w:t>
      </w:r>
      <w:r>
        <w:t>3</w:t>
      </w:r>
      <w:r w:rsidRPr="00727C96">
        <w:t>5 %.</w:t>
      </w:r>
    </w:p>
    <w:p w:rsidR="00A15931" w:rsidRPr="00727C96" w:rsidRDefault="00A15931" w:rsidP="00A15931">
      <w:pPr>
        <w:jc w:val="both"/>
      </w:pPr>
      <w:r w:rsidRPr="00727C96">
        <w:t xml:space="preserve">     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 168 от 30.12.1999г. </w:t>
      </w:r>
    </w:p>
    <w:p w:rsidR="00A15931" w:rsidRPr="00727C96" w:rsidRDefault="00A15931" w:rsidP="00A15931">
      <w:pPr>
        <w:jc w:val="both"/>
      </w:pPr>
      <w:r w:rsidRPr="00727C96">
        <w:t xml:space="preserve">     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A15931" w:rsidRPr="00727C96" w:rsidRDefault="00A15931" w:rsidP="00A15931"/>
    <w:p w:rsidR="00A15931" w:rsidRPr="00727C96" w:rsidRDefault="00A15931" w:rsidP="00A15931"/>
    <w:p w:rsidR="00A15931" w:rsidRPr="00727C96" w:rsidRDefault="00A15931" w:rsidP="00A15931">
      <w:r w:rsidRPr="00727C96">
        <w:t>Перспективный структурный баланс по группам потребителей до 202</w:t>
      </w:r>
      <w:r>
        <w:t>6</w:t>
      </w:r>
      <w:r w:rsidRPr="00727C96">
        <w:t xml:space="preserve"> года, м3.</w:t>
      </w:r>
    </w:p>
    <w:p w:rsidR="00A15931" w:rsidRPr="00727C96" w:rsidRDefault="00A15931" w:rsidP="00A159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27"/>
        <w:gridCol w:w="973"/>
        <w:gridCol w:w="900"/>
        <w:gridCol w:w="1080"/>
        <w:gridCol w:w="1080"/>
      </w:tblGrid>
      <w:tr w:rsidR="00A15931" w:rsidRPr="00727C96" w:rsidTr="009B2F4A">
        <w:trPr>
          <w:jc w:val="center"/>
        </w:trPr>
        <w:tc>
          <w:tcPr>
            <w:tcW w:w="2088" w:type="dxa"/>
          </w:tcPr>
          <w:p w:rsidR="00A15931" w:rsidRPr="00727C96" w:rsidRDefault="00A15931" w:rsidP="009B2F4A">
            <w:r w:rsidRPr="00727C96">
              <w:t>Группы потребителей</w:t>
            </w:r>
          </w:p>
        </w:tc>
        <w:tc>
          <w:tcPr>
            <w:tcW w:w="827" w:type="dxa"/>
          </w:tcPr>
          <w:p w:rsidR="00A15931" w:rsidRPr="00727C96" w:rsidRDefault="00A15931" w:rsidP="009B2F4A">
            <w:pPr>
              <w:jc w:val="center"/>
            </w:pPr>
            <w:r w:rsidRPr="00727C96">
              <w:t>202</w:t>
            </w:r>
            <w:r>
              <w:t>2</w:t>
            </w:r>
          </w:p>
        </w:tc>
        <w:tc>
          <w:tcPr>
            <w:tcW w:w="973" w:type="dxa"/>
          </w:tcPr>
          <w:p w:rsidR="00A15931" w:rsidRPr="00727C96" w:rsidRDefault="00A15931" w:rsidP="009B2F4A">
            <w:pPr>
              <w:jc w:val="center"/>
            </w:pPr>
            <w:r w:rsidRPr="00727C96">
              <w:t>202</w:t>
            </w:r>
            <w:r>
              <w:t>3</w:t>
            </w:r>
          </w:p>
        </w:tc>
        <w:tc>
          <w:tcPr>
            <w:tcW w:w="900" w:type="dxa"/>
          </w:tcPr>
          <w:p w:rsidR="00A15931" w:rsidRPr="00727C96" w:rsidRDefault="00A15931" w:rsidP="009B2F4A">
            <w:pPr>
              <w:jc w:val="center"/>
            </w:pPr>
            <w:r w:rsidRPr="00727C96">
              <w:t>202</w:t>
            </w:r>
            <w:r>
              <w:t>4</w:t>
            </w:r>
          </w:p>
        </w:tc>
        <w:tc>
          <w:tcPr>
            <w:tcW w:w="1080" w:type="dxa"/>
          </w:tcPr>
          <w:p w:rsidR="00A15931" w:rsidRPr="00727C96" w:rsidRDefault="00A15931" w:rsidP="009B2F4A">
            <w:pPr>
              <w:jc w:val="center"/>
            </w:pPr>
            <w:r w:rsidRPr="00727C96">
              <w:t>202</w:t>
            </w:r>
            <w:r>
              <w:t>5</w:t>
            </w:r>
          </w:p>
        </w:tc>
        <w:tc>
          <w:tcPr>
            <w:tcW w:w="1080" w:type="dxa"/>
          </w:tcPr>
          <w:p w:rsidR="00A15931" w:rsidRPr="00727C96" w:rsidRDefault="00A15931" w:rsidP="009B2F4A">
            <w:pPr>
              <w:jc w:val="center"/>
            </w:pPr>
            <w:r w:rsidRPr="00727C96">
              <w:t>202</w:t>
            </w:r>
            <w:r>
              <w:t>6</w:t>
            </w:r>
          </w:p>
        </w:tc>
      </w:tr>
      <w:tr w:rsidR="00A15931" w:rsidRPr="00727C96" w:rsidTr="009B2F4A">
        <w:trPr>
          <w:jc w:val="center"/>
        </w:trPr>
        <w:tc>
          <w:tcPr>
            <w:tcW w:w="2088" w:type="dxa"/>
          </w:tcPr>
          <w:p w:rsidR="00A15931" w:rsidRPr="00727C96" w:rsidRDefault="00A15931" w:rsidP="009B2F4A">
            <w:r w:rsidRPr="00727C96">
              <w:t>Население</w:t>
            </w:r>
          </w:p>
        </w:tc>
        <w:tc>
          <w:tcPr>
            <w:tcW w:w="827" w:type="dxa"/>
          </w:tcPr>
          <w:p w:rsidR="00A15931" w:rsidRPr="00727C96" w:rsidRDefault="00A15931" w:rsidP="009B2F4A">
            <w:r>
              <w:t>823</w:t>
            </w:r>
          </w:p>
        </w:tc>
        <w:tc>
          <w:tcPr>
            <w:tcW w:w="973" w:type="dxa"/>
          </w:tcPr>
          <w:p w:rsidR="00A15931" w:rsidRPr="00727C96" w:rsidRDefault="00A15931" w:rsidP="009B2F4A">
            <w:r>
              <w:t>800</w:t>
            </w:r>
          </w:p>
        </w:tc>
        <w:tc>
          <w:tcPr>
            <w:tcW w:w="900" w:type="dxa"/>
          </w:tcPr>
          <w:p w:rsidR="00A15931" w:rsidRPr="00727C96" w:rsidRDefault="00A15931" w:rsidP="009B2F4A">
            <w:r>
              <w:t>780</w:t>
            </w:r>
          </w:p>
        </w:tc>
        <w:tc>
          <w:tcPr>
            <w:tcW w:w="1080" w:type="dxa"/>
          </w:tcPr>
          <w:p w:rsidR="00A15931" w:rsidRPr="00727C96" w:rsidRDefault="00A15931" w:rsidP="009B2F4A">
            <w:r>
              <w:t>760</w:t>
            </w:r>
          </w:p>
        </w:tc>
        <w:tc>
          <w:tcPr>
            <w:tcW w:w="1080" w:type="dxa"/>
          </w:tcPr>
          <w:p w:rsidR="00A15931" w:rsidRPr="00727C96" w:rsidRDefault="00A15931" w:rsidP="009B2F4A">
            <w:r>
              <w:t>750</w:t>
            </w:r>
          </w:p>
        </w:tc>
      </w:tr>
      <w:tr w:rsidR="00A15931" w:rsidRPr="00727C96" w:rsidTr="009B2F4A">
        <w:trPr>
          <w:jc w:val="center"/>
        </w:trPr>
        <w:tc>
          <w:tcPr>
            <w:tcW w:w="2088" w:type="dxa"/>
          </w:tcPr>
          <w:p w:rsidR="00A15931" w:rsidRPr="00727C96" w:rsidRDefault="00A15931" w:rsidP="009B2F4A">
            <w:r w:rsidRPr="00727C96">
              <w:t>Бюджет орг.</w:t>
            </w:r>
          </w:p>
        </w:tc>
        <w:tc>
          <w:tcPr>
            <w:tcW w:w="827" w:type="dxa"/>
          </w:tcPr>
          <w:p w:rsidR="00A15931" w:rsidRPr="00F2091B" w:rsidRDefault="00A15931" w:rsidP="009B2F4A">
            <w:r w:rsidRPr="00F2091B">
              <w:t>5</w:t>
            </w:r>
          </w:p>
        </w:tc>
        <w:tc>
          <w:tcPr>
            <w:tcW w:w="973" w:type="dxa"/>
          </w:tcPr>
          <w:p w:rsidR="00A15931" w:rsidRPr="00F2091B" w:rsidRDefault="00A15931" w:rsidP="009B2F4A">
            <w:r w:rsidRPr="00F2091B">
              <w:t>5</w:t>
            </w:r>
          </w:p>
        </w:tc>
        <w:tc>
          <w:tcPr>
            <w:tcW w:w="900" w:type="dxa"/>
          </w:tcPr>
          <w:p w:rsidR="00A15931" w:rsidRPr="00F2091B" w:rsidRDefault="00A15931" w:rsidP="009B2F4A">
            <w:r w:rsidRPr="00F2091B">
              <w:t>5</w:t>
            </w:r>
          </w:p>
        </w:tc>
        <w:tc>
          <w:tcPr>
            <w:tcW w:w="1080" w:type="dxa"/>
          </w:tcPr>
          <w:p w:rsidR="00A15931" w:rsidRPr="00F2091B" w:rsidRDefault="00A15931" w:rsidP="009B2F4A">
            <w:r w:rsidRPr="00F2091B">
              <w:t>5</w:t>
            </w:r>
          </w:p>
        </w:tc>
        <w:tc>
          <w:tcPr>
            <w:tcW w:w="1080" w:type="dxa"/>
          </w:tcPr>
          <w:p w:rsidR="00A15931" w:rsidRPr="00F2091B" w:rsidRDefault="00A15931" w:rsidP="009B2F4A">
            <w:r w:rsidRPr="00F2091B">
              <w:t>5</w:t>
            </w:r>
          </w:p>
        </w:tc>
      </w:tr>
      <w:tr w:rsidR="00A15931" w:rsidRPr="00727C96" w:rsidTr="009B2F4A">
        <w:trPr>
          <w:trHeight w:val="225"/>
          <w:jc w:val="center"/>
        </w:trPr>
        <w:tc>
          <w:tcPr>
            <w:tcW w:w="2088" w:type="dxa"/>
          </w:tcPr>
          <w:p w:rsidR="00A15931" w:rsidRPr="00727C96" w:rsidRDefault="00A15931" w:rsidP="009B2F4A">
            <w:r w:rsidRPr="00727C96">
              <w:t>Прочие</w:t>
            </w:r>
          </w:p>
        </w:tc>
        <w:tc>
          <w:tcPr>
            <w:tcW w:w="827" w:type="dxa"/>
          </w:tcPr>
          <w:p w:rsidR="00A15931" w:rsidRPr="00F2091B" w:rsidRDefault="00A15931" w:rsidP="009B2F4A">
            <w:r w:rsidRPr="00F2091B">
              <w:t>4</w:t>
            </w:r>
          </w:p>
        </w:tc>
        <w:tc>
          <w:tcPr>
            <w:tcW w:w="973" w:type="dxa"/>
          </w:tcPr>
          <w:p w:rsidR="00A15931" w:rsidRPr="00F2091B" w:rsidRDefault="00A15931" w:rsidP="009B2F4A">
            <w:r w:rsidRPr="00F2091B">
              <w:t>4</w:t>
            </w:r>
          </w:p>
        </w:tc>
        <w:tc>
          <w:tcPr>
            <w:tcW w:w="900" w:type="dxa"/>
          </w:tcPr>
          <w:p w:rsidR="00A15931" w:rsidRPr="00F2091B" w:rsidRDefault="00A15931" w:rsidP="009B2F4A">
            <w:r w:rsidRPr="00F2091B">
              <w:t>4</w:t>
            </w:r>
          </w:p>
        </w:tc>
        <w:tc>
          <w:tcPr>
            <w:tcW w:w="1080" w:type="dxa"/>
          </w:tcPr>
          <w:p w:rsidR="00A15931" w:rsidRPr="00F2091B" w:rsidRDefault="00A15931" w:rsidP="009B2F4A">
            <w:r w:rsidRPr="00F2091B">
              <w:t>4</w:t>
            </w:r>
          </w:p>
        </w:tc>
        <w:tc>
          <w:tcPr>
            <w:tcW w:w="1080" w:type="dxa"/>
          </w:tcPr>
          <w:p w:rsidR="00A15931" w:rsidRPr="00F2091B" w:rsidRDefault="00A15931" w:rsidP="009B2F4A">
            <w:r w:rsidRPr="00F2091B">
              <w:t>4</w:t>
            </w:r>
          </w:p>
        </w:tc>
      </w:tr>
      <w:tr w:rsidR="00A15931" w:rsidRPr="00727C96" w:rsidTr="009B2F4A">
        <w:trPr>
          <w:trHeight w:val="191"/>
          <w:jc w:val="center"/>
        </w:trPr>
        <w:tc>
          <w:tcPr>
            <w:tcW w:w="2088" w:type="dxa"/>
          </w:tcPr>
          <w:p w:rsidR="00A15931" w:rsidRPr="00727C96" w:rsidRDefault="00A15931" w:rsidP="009B2F4A">
            <w:r w:rsidRPr="00727C96">
              <w:t>ИТОГО:</w:t>
            </w:r>
          </w:p>
        </w:tc>
        <w:tc>
          <w:tcPr>
            <w:tcW w:w="827" w:type="dxa"/>
          </w:tcPr>
          <w:p w:rsidR="00A15931" w:rsidRPr="00F2091B" w:rsidRDefault="00A15931" w:rsidP="009B2F4A">
            <w:r>
              <w:t>832</w:t>
            </w:r>
          </w:p>
        </w:tc>
        <w:tc>
          <w:tcPr>
            <w:tcW w:w="973" w:type="dxa"/>
          </w:tcPr>
          <w:p w:rsidR="00A15931" w:rsidRPr="00F2091B" w:rsidRDefault="00A15931" w:rsidP="009B2F4A">
            <w:r>
              <w:t>809</w:t>
            </w:r>
          </w:p>
        </w:tc>
        <w:tc>
          <w:tcPr>
            <w:tcW w:w="900" w:type="dxa"/>
          </w:tcPr>
          <w:p w:rsidR="00A15931" w:rsidRPr="00F2091B" w:rsidRDefault="00A15931" w:rsidP="009B2F4A">
            <w:r>
              <w:t>789</w:t>
            </w:r>
          </w:p>
        </w:tc>
        <w:tc>
          <w:tcPr>
            <w:tcW w:w="1080" w:type="dxa"/>
          </w:tcPr>
          <w:p w:rsidR="00A15931" w:rsidRPr="00F2091B" w:rsidRDefault="00A15931" w:rsidP="009B2F4A">
            <w:r>
              <w:t>769</w:t>
            </w:r>
          </w:p>
        </w:tc>
        <w:tc>
          <w:tcPr>
            <w:tcW w:w="1080" w:type="dxa"/>
          </w:tcPr>
          <w:p w:rsidR="00A15931" w:rsidRPr="00F2091B" w:rsidRDefault="00A15931" w:rsidP="009B2F4A">
            <w:r>
              <w:t>759</w:t>
            </w:r>
          </w:p>
        </w:tc>
      </w:tr>
    </w:tbl>
    <w:p w:rsidR="00A15931" w:rsidRPr="00727C96" w:rsidRDefault="00A15931" w:rsidP="00A15931">
      <w:pPr>
        <w:tabs>
          <w:tab w:val="left" w:pos="180"/>
          <w:tab w:val="left" w:pos="1080"/>
        </w:tabs>
        <w:jc w:val="both"/>
        <w:rPr>
          <w:color w:val="000000"/>
        </w:rPr>
      </w:pPr>
      <w:r w:rsidRPr="00727C96">
        <w:rPr>
          <w:color w:val="000000"/>
        </w:rPr>
        <w:tab/>
      </w:r>
    </w:p>
    <w:p w:rsidR="00A15931" w:rsidRDefault="00A15931" w:rsidP="00A15931">
      <w:pPr>
        <w:ind w:firstLine="708"/>
        <w:jc w:val="both"/>
      </w:pPr>
      <w:r>
        <w:t>Проба воды холодной питьевой (</w:t>
      </w:r>
      <w:proofErr w:type="spellStart"/>
      <w:r>
        <w:t>д.Алексеевка</w:t>
      </w:r>
      <w:proofErr w:type="spellEnd"/>
      <w:r>
        <w:t xml:space="preserve"> </w:t>
      </w:r>
      <w:proofErr w:type="gramStart"/>
      <w:r>
        <w:t>скважина)  соответствует</w:t>
      </w:r>
      <w:proofErr w:type="gramEnd"/>
      <w:r>
        <w:t xml:space="preserve">  требованиям СанПиН 2.1.4.1074-01 по исследованиям микробиологическим показателям, по запаху, цветности, мутности, показателю рН, </w:t>
      </w:r>
      <w:proofErr w:type="spellStart"/>
      <w:r>
        <w:t>перманганатной</w:t>
      </w:r>
      <w:proofErr w:type="spellEnd"/>
      <w:r>
        <w:t xml:space="preserve"> окисляемости, общей жесткости, не соответствует по  минерализации сухому остатку </w:t>
      </w:r>
      <w:r w:rsidRPr="00727C96">
        <w:t>:(</w:t>
      </w:r>
      <w:r>
        <w:t xml:space="preserve">1077,2 </w:t>
      </w:r>
      <w:r w:rsidRPr="00727C96">
        <w:t xml:space="preserve"> мг/</w:t>
      </w:r>
      <w:r>
        <w:t xml:space="preserve">дм3 при  норме </w:t>
      </w:r>
      <w:r w:rsidRPr="004C5819">
        <w:t>&lt;</w:t>
      </w:r>
      <w:r>
        <w:t>= 1000</w:t>
      </w:r>
      <w:r w:rsidRPr="00727C96">
        <w:t>мг/</w:t>
      </w:r>
      <w:r>
        <w:t>дм3</w:t>
      </w:r>
      <w:r w:rsidRPr="00727C96">
        <w:t>).</w:t>
      </w:r>
    </w:p>
    <w:p w:rsidR="00A15931" w:rsidRDefault="00A15931" w:rsidP="00A15931">
      <w:pPr>
        <w:ind w:firstLine="708"/>
        <w:jc w:val="both"/>
      </w:pPr>
      <w:r>
        <w:t>Проба воды холодной питьевой (</w:t>
      </w:r>
      <w:proofErr w:type="spellStart"/>
      <w:r>
        <w:t>д.Куликовка</w:t>
      </w:r>
      <w:proofErr w:type="spellEnd"/>
      <w:r>
        <w:t xml:space="preserve">, </w:t>
      </w:r>
      <w:proofErr w:type="gramStart"/>
      <w:r>
        <w:t>скважина)  соответствует</w:t>
      </w:r>
      <w:proofErr w:type="gramEnd"/>
      <w:r>
        <w:t xml:space="preserve">  требованиям  СанПиН  2.1.4.1074-01  по исследованиям микробиологическим показателям, по запаху, цветности, мутности, показателю рН, </w:t>
      </w:r>
      <w:proofErr w:type="spellStart"/>
      <w:r>
        <w:t>перманганатной</w:t>
      </w:r>
      <w:proofErr w:type="spellEnd"/>
      <w:r>
        <w:t xml:space="preserve"> окисляемости, общей жесткости, не соответствует по  минерализации сухому остатку  </w:t>
      </w:r>
      <w:r w:rsidRPr="00727C96">
        <w:t>(</w:t>
      </w:r>
      <w:r>
        <w:t xml:space="preserve">1088,6 </w:t>
      </w:r>
      <w:r w:rsidRPr="00727C96">
        <w:t xml:space="preserve"> мг/</w:t>
      </w:r>
      <w:r>
        <w:t xml:space="preserve">дм3 при  норме </w:t>
      </w:r>
      <w:r w:rsidRPr="004C5819">
        <w:t>&lt;</w:t>
      </w:r>
      <w:r>
        <w:t>= 1000</w:t>
      </w:r>
      <w:r w:rsidRPr="00727C96">
        <w:t>мг/</w:t>
      </w:r>
      <w:r>
        <w:t>дм3</w:t>
      </w:r>
      <w:r w:rsidRPr="00727C96">
        <w:t>).</w:t>
      </w:r>
    </w:p>
    <w:p w:rsidR="00A15931" w:rsidRPr="00727C96" w:rsidRDefault="00A15931" w:rsidP="00A15931">
      <w:pPr>
        <w:ind w:firstLine="708"/>
        <w:jc w:val="both"/>
      </w:pPr>
      <w:r>
        <w:t>Проба воды холодной питьевой (</w:t>
      </w:r>
      <w:proofErr w:type="spellStart"/>
      <w:r>
        <w:t>п.Сибирский</w:t>
      </w:r>
      <w:proofErr w:type="spellEnd"/>
      <w:r>
        <w:t xml:space="preserve">, </w:t>
      </w:r>
      <w:proofErr w:type="gramStart"/>
      <w:r>
        <w:t>скважина)  соответствует</w:t>
      </w:r>
      <w:proofErr w:type="gramEnd"/>
      <w:r>
        <w:t xml:space="preserve">  требованиям  СанПиН  2.1.4.1074-01  по исследованиям микробиологическим показателям, по запаху, цветности, мутности, показателю рН, </w:t>
      </w:r>
      <w:proofErr w:type="spellStart"/>
      <w:r>
        <w:t>перманганатной</w:t>
      </w:r>
      <w:proofErr w:type="spellEnd"/>
      <w:r>
        <w:t xml:space="preserve"> окисляемости, общей жесткости,  не соответствует по  минерализации сухому остатку   </w:t>
      </w:r>
      <w:r w:rsidRPr="00727C96">
        <w:t>(</w:t>
      </w:r>
      <w:r>
        <w:t xml:space="preserve">1111,4 </w:t>
      </w:r>
      <w:r w:rsidRPr="00727C96">
        <w:t xml:space="preserve"> мг/</w:t>
      </w:r>
      <w:r>
        <w:t xml:space="preserve">дм3 при  норме </w:t>
      </w:r>
      <w:r w:rsidRPr="004C5819">
        <w:t>&lt;</w:t>
      </w:r>
      <w:r>
        <w:t>= 1000</w:t>
      </w:r>
      <w:r w:rsidRPr="00727C96">
        <w:t>мг/</w:t>
      </w:r>
      <w:r>
        <w:t>дм3</w:t>
      </w:r>
      <w:r w:rsidRPr="00727C96">
        <w:t>).</w:t>
      </w:r>
    </w:p>
    <w:p w:rsidR="00A15931" w:rsidRPr="00727C96" w:rsidRDefault="00A15931" w:rsidP="00A15931">
      <w:pPr>
        <w:tabs>
          <w:tab w:val="left" w:pos="180"/>
          <w:tab w:val="left" w:pos="1080"/>
        </w:tabs>
        <w:jc w:val="both"/>
        <w:rPr>
          <w:color w:val="000000"/>
        </w:rPr>
      </w:pPr>
    </w:p>
    <w:p w:rsidR="00A15931" w:rsidRPr="00727C96" w:rsidRDefault="00A15931" w:rsidP="00A15931">
      <w:pPr>
        <w:tabs>
          <w:tab w:val="left" w:pos="180"/>
          <w:tab w:val="left" w:pos="1080"/>
        </w:tabs>
        <w:spacing w:line="360" w:lineRule="auto"/>
        <w:jc w:val="center"/>
        <w:rPr>
          <w:color w:val="000000"/>
        </w:rPr>
      </w:pPr>
      <w:r w:rsidRPr="00727C96">
        <w:rPr>
          <w:color w:val="000000"/>
        </w:rPr>
        <w:t xml:space="preserve">Целевые показатели </w:t>
      </w:r>
      <w:proofErr w:type="gramStart"/>
      <w:r w:rsidRPr="00727C96">
        <w:rPr>
          <w:color w:val="000000"/>
        </w:rPr>
        <w:t>деятельности  на</w:t>
      </w:r>
      <w:proofErr w:type="gramEnd"/>
      <w:r w:rsidRPr="00727C96">
        <w:rPr>
          <w:color w:val="000000"/>
        </w:rPr>
        <w:t xml:space="preserve"> срок реализации  (202</w:t>
      </w:r>
      <w:r>
        <w:rPr>
          <w:color w:val="000000"/>
        </w:rPr>
        <w:t>2</w:t>
      </w:r>
      <w:r w:rsidRPr="00727C96">
        <w:rPr>
          <w:color w:val="000000"/>
        </w:rPr>
        <w:t xml:space="preserve"> - 202</w:t>
      </w:r>
      <w:r>
        <w:rPr>
          <w:color w:val="000000"/>
        </w:rPr>
        <w:t>6</w:t>
      </w:r>
      <w:r w:rsidRPr="00727C96">
        <w:rPr>
          <w:color w:val="000000"/>
        </w:rPr>
        <w:t xml:space="preserve"> годы)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037"/>
        <w:gridCol w:w="1134"/>
        <w:gridCol w:w="918"/>
        <w:gridCol w:w="720"/>
        <w:gridCol w:w="720"/>
        <w:gridCol w:w="720"/>
        <w:gridCol w:w="824"/>
      </w:tblGrid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Доли проб питьевой воды после водоподготовки, не соответствующих санитарным нормам и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Аварийность централизованных систем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r w:rsidRPr="00727C96"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15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8760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8760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r w:rsidRPr="00727C96">
              <w:t>8784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8760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Уровень потерь воды от прибора учета до потребителя (потери на сетях)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r w:rsidRPr="00727C96"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13</w:t>
            </w:r>
          </w:p>
        </w:tc>
      </w:tr>
      <w:tr w:rsidR="00A15931" w:rsidRPr="00727C96" w:rsidTr="009B2F4A">
        <w:trPr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получающего услугу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1805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1884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1" w:rsidRPr="00727C96" w:rsidRDefault="00A15931" w:rsidP="009B2F4A">
            <w:r w:rsidRPr="00727C96">
              <w:t>1915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931" w:rsidRPr="00727C96" w:rsidRDefault="00A15931" w:rsidP="009B2F4A">
            <w:r w:rsidRPr="00727C96">
              <w:t>2005</w:t>
            </w:r>
          </w:p>
        </w:tc>
      </w:tr>
    </w:tbl>
    <w:p w:rsidR="00A15931" w:rsidRPr="00727C96" w:rsidRDefault="00A15931" w:rsidP="00A15931">
      <w:pPr>
        <w:tabs>
          <w:tab w:val="left" w:pos="180"/>
          <w:tab w:val="left" w:pos="1080"/>
        </w:tabs>
        <w:jc w:val="both"/>
        <w:rPr>
          <w:color w:val="000000"/>
        </w:rPr>
      </w:pPr>
    </w:p>
    <w:p w:rsidR="00A15931" w:rsidRPr="00727C96" w:rsidRDefault="00A15931" w:rsidP="00A15931">
      <w:pPr>
        <w:ind w:firstLine="567"/>
        <w:jc w:val="both"/>
      </w:pPr>
      <w:r w:rsidRPr="00727C96">
        <w:t>Недостаточность средств, получаемых за счет действующих тарифов на холодное водоснабжение,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A15931" w:rsidRPr="00727C96" w:rsidRDefault="00A15931" w:rsidP="00A15931">
      <w:pPr>
        <w:ind w:firstLine="567"/>
        <w:jc w:val="both"/>
      </w:pPr>
      <w:r w:rsidRPr="00727C96">
        <w:t>Принятие инвестиционной программы позволит решить указанные проблемы, обеспечить новые объекты качественными услугами по холодному водоснабжению, а также модернизацию существующих объектов водопроводного хозяйства.</w:t>
      </w:r>
    </w:p>
    <w:p w:rsidR="00A15931" w:rsidRPr="00727C96" w:rsidRDefault="00A15931" w:rsidP="00A15931">
      <w:pPr>
        <w:ind w:firstLine="567"/>
        <w:jc w:val="both"/>
      </w:pPr>
    </w:p>
    <w:p w:rsidR="00A15931" w:rsidRPr="00727C96" w:rsidRDefault="00A15931" w:rsidP="00A15931">
      <w:pPr>
        <w:ind w:firstLine="567"/>
        <w:jc w:val="center"/>
      </w:pPr>
      <w:r w:rsidRPr="00727C96">
        <w:t>3. Требования к содержанию инвестиционной программы</w:t>
      </w:r>
    </w:p>
    <w:p w:rsidR="00A15931" w:rsidRPr="00727C96" w:rsidRDefault="00A15931" w:rsidP="00A15931">
      <w:pPr>
        <w:ind w:firstLine="709"/>
        <w:jc w:val="both"/>
      </w:pPr>
    </w:p>
    <w:p w:rsidR="00A15931" w:rsidRPr="00727C96" w:rsidRDefault="00A15931" w:rsidP="00A15931">
      <w:pPr>
        <w:ind w:firstLine="709"/>
        <w:jc w:val="both"/>
      </w:pPr>
      <w:r w:rsidRPr="00727C96">
        <w:t xml:space="preserve">Инвестиционная программа должна отвечать требованиям, установленным Федеральным законом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A15931" w:rsidRPr="00727C96" w:rsidRDefault="00A15931" w:rsidP="00A15931">
      <w:pPr>
        <w:ind w:firstLine="709"/>
        <w:jc w:val="both"/>
      </w:pPr>
      <w:r w:rsidRPr="00727C96">
        <w:t xml:space="preserve">Форма и содержание инвестиционной программы должны соответствовать требованиям, установленным приказом Минрегионразвития РФ от </w:t>
      </w:r>
      <w:proofErr w:type="gramStart"/>
      <w:r w:rsidRPr="00727C96">
        <w:t>10.10.2007  №</w:t>
      </w:r>
      <w:proofErr w:type="gramEnd"/>
      <w:r w:rsidRPr="00727C96">
        <w:t xml:space="preserve"> 99 «Об утверждении методических рекомендаций по разработке инвестиционных программ организаций коммунального комплекса» и настоящему техническому заданию.</w:t>
      </w:r>
    </w:p>
    <w:p w:rsidR="00A15931" w:rsidRPr="00727C96" w:rsidRDefault="00A15931" w:rsidP="00A15931">
      <w:pPr>
        <w:jc w:val="both"/>
      </w:pPr>
      <w:r w:rsidRPr="00727C96">
        <w:t xml:space="preserve">Содержание инвестиционной программы и ее цели: </w:t>
      </w:r>
    </w:p>
    <w:p w:rsidR="00A15931" w:rsidRPr="00727C96" w:rsidRDefault="00A15931" w:rsidP="00A15931">
      <w:pPr>
        <w:ind w:left="709"/>
        <w:jc w:val="both"/>
      </w:pPr>
      <w:r w:rsidRPr="00727C96">
        <w:t>1. Паспорт программы.</w:t>
      </w:r>
    </w:p>
    <w:p w:rsidR="00A15931" w:rsidRPr="00727C96" w:rsidRDefault="00A15931" w:rsidP="00A15931">
      <w:pPr>
        <w:ind w:left="709"/>
        <w:jc w:val="both"/>
      </w:pPr>
      <w:r w:rsidRPr="00727C96">
        <w:t>2. Введение.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3.Правовое обоснование программы. 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4.Принципы формирования инвестиционной программы. 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5.Порядок разработки и реализации инвестиционной программы. </w:t>
      </w:r>
    </w:p>
    <w:p w:rsidR="00A15931" w:rsidRPr="00727C96" w:rsidRDefault="00A15931" w:rsidP="00A15931">
      <w:pPr>
        <w:ind w:left="709"/>
        <w:jc w:val="both"/>
      </w:pPr>
      <w:r w:rsidRPr="00727C96">
        <w:t>6.Сроки и этапы реализации программы (на период 202</w:t>
      </w:r>
      <w:r>
        <w:t>2</w:t>
      </w:r>
      <w:r w:rsidRPr="00727C96">
        <w:t>-202</w:t>
      </w:r>
      <w:r>
        <w:t>6</w:t>
      </w:r>
      <w:r w:rsidRPr="00727C96">
        <w:t xml:space="preserve">г.г.). 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7.Описание </w:t>
      </w:r>
      <w:proofErr w:type="spellStart"/>
      <w:r w:rsidRPr="00727C96">
        <w:t>действующейсистемы</w:t>
      </w:r>
      <w:proofErr w:type="spellEnd"/>
      <w:r w:rsidRPr="00727C96">
        <w:t xml:space="preserve"> коммунальной инфраструктуры, </w:t>
      </w:r>
      <w:proofErr w:type="spellStart"/>
      <w:r w:rsidRPr="00727C96">
        <w:t>спецификиее</w:t>
      </w:r>
      <w:proofErr w:type="spellEnd"/>
      <w:r w:rsidRPr="00727C96">
        <w:t xml:space="preserve"> функционирования и основных технико-экономических показателей. 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8.Анализ существующих проблем и тенденций изменения рынка коммунальных услуг. </w:t>
      </w:r>
    </w:p>
    <w:p w:rsidR="00A15931" w:rsidRPr="00727C96" w:rsidRDefault="00A15931" w:rsidP="00A15931">
      <w:pPr>
        <w:ind w:left="709"/>
        <w:jc w:val="both"/>
      </w:pPr>
      <w:r w:rsidRPr="00727C96">
        <w:t>9.Формирование перечня мероприятий. Инвестиционная программа должна содержать план технических мероприятий по строительству и (или) модернизации систем коммунальной инфраструктуры в части системы водоснабжения с разбивкой по годам.</w:t>
      </w:r>
    </w:p>
    <w:p w:rsidR="00A15931" w:rsidRPr="00727C96" w:rsidRDefault="00A15931" w:rsidP="00A15931">
      <w:pPr>
        <w:ind w:left="709"/>
        <w:jc w:val="both"/>
      </w:pPr>
      <w:r w:rsidRPr="00727C96">
        <w:t>10.Организационный план реализации инвестиционной программы.</w:t>
      </w:r>
    </w:p>
    <w:p w:rsidR="00A15931" w:rsidRPr="00727C96" w:rsidRDefault="00A15931" w:rsidP="00A15931">
      <w:pPr>
        <w:ind w:left="709"/>
        <w:jc w:val="both"/>
      </w:pPr>
      <w:r w:rsidRPr="00727C96">
        <w:t>11.Финансовый план реализации инвестиционной программы.</w:t>
      </w:r>
    </w:p>
    <w:p w:rsidR="00A15931" w:rsidRPr="00727C96" w:rsidRDefault="00A15931" w:rsidP="00A15931">
      <w:pPr>
        <w:ind w:firstLine="709"/>
        <w:jc w:val="both"/>
      </w:pPr>
      <w:r w:rsidRPr="00727C96">
        <w:t xml:space="preserve">12.Состав и структура финансовых источников для реализации инвестиционной программы. 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13.Оценка рисков для развития муниципального образования при возможных срывах в реализации Инвестиционной программы. </w:t>
      </w:r>
    </w:p>
    <w:p w:rsidR="00A15931" w:rsidRPr="00727C96" w:rsidRDefault="00A15931" w:rsidP="00A15931">
      <w:pPr>
        <w:ind w:firstLine="709"/>
        <w:jc w:val="both"/>
      </w:pPr>
      <w:r w:rsidRPr="00727C96">
        <w:t>14.Показатели эффективности Инвестиционной программы.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15.Предложения о размерах тарифа на подключение вновь создаваемых (реконструируемых) объектов недвижимости к системе водоснабжения. </w:t>
      </w:r>
    </w:p>
    <w:p w:rsidR="00A15931" w:rsidRPr="00727C96" w:rsidRDefault="00A15931" w:rsidP="00A15931">
      <w:pPr>
        <w:ind w:left="709"/>
        <w:jc w:val="both"/>
      </w:pPr>
      <w:r w:rsidRPr="00727C96">
        <w:t xml:space="preserve">16.Оценка социально-экономического влияния на стоимость коммунальных услуг с учетом изменения тарифов и надбавок к ним. </w:t>
      </w:r>
    </w:p>
    <w:p w:rsidR="00A15931" w:rsidRPr="00727C96" w:rsidRDefault="00A15931" w:rsidP="00A15931">
      <w:pPr>
        <w:tabs>
          <w:tab w:val="left" w:pos="5265"/>
        </w:tabs>
        <w:ind w:left="709"/>
        <w:jc w:val="both"/>
      </w:pPr>
      <w:r w:rsidRPr="00727C96">
        <w:t>17.Проект инвестиционного договора.</w:t>
      </w:r>
      <w:r w:rsidRPr="00727C96">
        <w:tab/>
      </w:r>
    </w:p>
    <w:p w:rsidR="00A15931" w:rsidRPr="00727C96" w:rsidRDefault="00A15931" w:rsidP="00A15931">
      <w:pPr>
        <w:jc w:val="both"/>
      </w:pPr>
      <w:r w:rsidRPr="00727C96">
        <w:t>Финансовые источники на реализацию инвестиционной программы:</w:t>
      </w:r>
    </w:p>
    <w:p w:rsidR="00A15931" w:rsidRPr="00727C96" w:rsidRDefault="00A15931" w:rsidP="00A15931">
      <w:pPr>
        <w:tabs>
          <w:tab w:val="left" w:pos="1080"/>
        </w:tabs>
        <w:ind w:left="720"/>
        <w:jc w:val="both"/>
        <w:rPr>
          <w:color w:val="000000"/>
        </w:rPr>
      </w:pPr>
      <w:r w:rsidRPr="00727C96">
        <w:rPr>
          <w:color w:val="000000"/>
        </w:rPr>
        <w:t xml:space="preserve">1.  Эксплуатирующей </w:t>
      </w:r>
      <w:proofErr w:type="gramStart"/>
      <w:r w:rsidRPr="00727C96">
        <w:rPr>
          <w:color w:val="000000"/>
        </w:rPr>
        <w:t>организации  рассчитать</w:t>
      </w:r>
      <w:proofErr w:type="gramEnd"/>
      <w:r w:rsidRPr="00727C96">
        <w:rPr>
          <w:color w:val="000000"/>
        </w:rPr>
        <w:t xml:space="preserve"> объем финансовых потребностей для реализации инвестиционной программы.</w:t>
      </w:r>
    </w:p>
    <w:p w:rsidR="00A15931" w:rsidRPr="00727C96" w:rsidRDefault="00A15931" w:rsidP="00A15931">
      <w:pPr>
        <w:tabs>
          <w:tab w:val="left" w:pos="1080"/>
        </w:tabs>
        <w:ind w:left="720"/>
        <w:jc w:val="both"/>
        <w:rPr>
          <w:color w:val="000000"/>
        </w:rPr>
      </w:pPr>
      <w:r w:rsidRPr="00727C96">
        <w:rPr>
          <w:color w:val="000000"/>
        </w:rPr>
        <w:t xml:space="preserve">2.  Эксплуатирующей </w:t>
      </w:r>
      <w:proofErr w:type="gramStart"/>
      <w:r w:rsidRPr="00727C96">
        <w:rPr>
          <w:color w:val="000000"/>
        </w:rPr>
        <w:t>организации  предоставить</w:t>
      </w:r>
      <w:proofErr w:type="gramEnd"/>
      <w:r w:rsidRPr="00727C96">
        <w:rPr>
          <w:color w:val="000000"/>
        </w:rPr>
        <w:t xml:space="preserve"> информацию о возможных источниках финансирования инвестиционной программы.</w:t>
      </w:r>
    </w:p>
    <w:p w:rsidR="00A15931" w:rsidRPr="00727C96" w:rsidRDefault="00A15931" w:rsidP="00A15931">
      <w:pPr>
        <w:tabs>
          <w:tab w:val="left" w:pos="1080"/>
        </w:tabs>
        <w:ind w:left="720"/>
        <w:jc w:val="both"/>
      </w:pPr>
    </w:p>
    <w:p w:rsidR="00A15931" w:rsidRPr="00727C96" w:rsidRDefault="00A15931" w:rsidP="00A15931">
      <w:pPr>
        <w:jc w:val="both"/>
      </w:pPr>
      <w:r w:rsidRPr="00727C96">
        <w:t>Сроки разработки инвестиционной программы:</w:t>
      </w:r>
    </w:p>
    <w:p w:rsidR="00A15931" w:rsidRPr="00727C96" w:rsidRDefault="00A15931" w:rsidP="00A15931">
      <w:pPr>
        <w:ind w:firstLine="709"/>
        <w:jc w:val="both"/>
      </w:pPr>
      <w:r w:rsidRPr="00727C96">
        <w:t>Инвестиционная программа разрабатывается организацией в течение трех месяцев с момента утверждения технического задания на разработку инвестиционной программы.</w:t>
      </w:r>
    </w:p>
    <w:p w:rsidR="00A15931" w:rsidRPr="00727C96" w:rsidRDefault="00A15931" w:rsidP="00A15931">
      <w:pPr>
        <w:spacing w:line="360" w:lineRule="auto"/>
        <w:jc w:val="center"/>
        <w:rPr>
          <w:b/>
        </w:rPr>
      </w:pPr>
    </w:p>
    <w:p w:rsidR="00A15931" w:rsidRPr="00727C96" w:rsidRDefault="00A15931" w:rsidP="00A15931">
      <w:pPr>
        <w:jc w:val="center"/>
      </w:pPr>
      <w:r w:rsidRPr="00727C96">
        <w:t>4. План мероприятий по приведению качества питьевой воды в соответствие с установленными требованиями</w:t>
      </w:r>
    </w:p>
    <w:p w:rsidR="00A15931" w:rsidRPr="00727C96" w:rsidRDefault="00A15931" w:rsidP="00A15931">
      <w:pPr>
        <w:jc w:val="center"/>
      </w:pPr>
      <w:r w:rsidRPr="00727C96">
        <w:t>4.1. По сельскому поселению на 202</w:t>
      </w:r>
      <w:r>
        <w:t>2</w:t>
      </w:r>
      <w:r w:rsidRPr="00727C96">
        <w:t>-202</w:t>
      </w:r>
      <w:r>
        <w:t>6</w:t>
      </w:r>
      <w:r w:rsidRPr="00727C96">
        <w:t xml:space="preserve"> годы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651"/>
        <w:gridCol w:w="780"/>
        <w:gridCol w:w="929"/>
        <w:gridCol w:w="818"/>
        <w:gridCol w:w="1242"/>
        <w:gridCol w:w="1137"/>
        <w:gridCol w:w="1911"/>
      </w:tblGrid>
      <w:tr w:rsidR="00A15931" w:rsidRPr="00727C96" w:rsidTr="009B2F4A">
        <w:tc>
          <w:tcPr>
            <w:tcW w:w="540" w:type="dxa"/>
            <w:vMerge w:val="restart"/>
            <w:shd w:val="clear" w:color="auto" w:fill="auto"/>
            <w:vAlign w:val="center"/>
          </w:tcPr>
          <w:p w:rsidR="00A15931" w:rsidRPr="00727C96" w:rsidRDefault="00A15931" w:rsidP="009B2F4A">
            <w:pPr>
              <w:jc w:val="center"/>
            </w:pPr>
            <w:r w:rsidRPr="00727C96">
              <w:t>№ п/п</w:t>
            </w:r>
          </w:p>
        </w:tc>
        <w:tc>
          <w:tcPr>
            <w:tcW w:w="2651" w:type="dxa"/>
            <w:vMerge w:val="restart"/>
            <w:shd w:val="clear" w:color="auto" w:fill="auto"/>
            <w:vAlign w:val="bottom"/>
          </w:tcPr>
          <w:p w:rsidR="00A15931" w:rsidRPr="00727C96" w:rsidRDefault="00A15931" w:rsidP="009B2F4A">
            <w:pPr>
              <w:jc w:val="center"/>
            </w:pPr>
            <w:r w:rsidRPr="00727C96">
              <w:t>Мероприятие</w:t>
            </w:r>
          </w:p>
        </w:tc>
        <w:tc>
          <w:tcPr>
            <w:tcW w:w="4906" w:type="dxa"/>
            <w:gridSpan w:val="5"/>
            <w:shd w:val="clear" w:color="auto" w:fill="auto"/>
          </w:tcPr>
          <w:p w:rsidR="00A15931" w:rsidRPr="00727C96" w:rsidRDefault="00A15931" w:rsidP="009B2F4A">
            <w:pPr>
              <w:spacing w:line="360" w:lineRule="auto"/>
            </w:pPr>
            <w:r w:rsidRPr="00727C96">
              <w:t xml:space="preserve">            Объём финансирования, тысяч рублей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A15931" w:rsidRPr="00727C96" w:rsidRDefault="00A15931" w:rsidP="009B2F4A">
            <w:pPr>
              <w:jc w:val="center"/>
            </w:pPr>
            <w:r w:rsidRPr="00727C96">
              <w:t>Ожидаемый</w:t>
            </w:r>
          </w:p>
          <w:p w:rsidR="00A15931" w:rsidRPr="00727C96" w:rsidRDefault="00A15931" w:rsidP="009B2F4A">
            <w:pPr>
              <w:jc w:val="center"/>
            </w:pPr>
            <w:proofErr w:type="gramStart"/>
            <w:r w:rsidRPr="00727C96">
              <w:t>результат</w:t>
            </w:r>
            <w:proofErr w:type="gramEnd"/>
          </w:p>
        </w:tc>
      </w:tr>
      <w:tr w:rsidR="00A15931" w:rsidRPr="00727C96" w:rsidTr="009B2F4A">
        <w:tc>
          <w:tcPr>
            <w:tcW w:w="540" w:type="dxa"/>
            <w:vMerge/>
            <w:shd w:val="clear" w:color="auto" w:fill="auto"/>
          </w:tcPr>
          <w:p w:rsidR="00A15931" w:rsidRPr="00727C96" w:rsidRDefault="00A15931" w:rsidP="009B2F4A">
            <w:pPr>
              <w:spacing w:line="360" w:lineRule="auto"/>
            </w:pPr>
          </w:p>
        </w:tc>
        <w:tc>
          <w:tcPr>
            <w:tcW w:w="2651" w:type="dxa"/>
            <w:vMerge/>
            <w:shd w:val="clear" w:color="auto" w:fill="auto"/>
          </w:tcPr>
          <w:p w:rsidR="00A15931" w:rsidRPr="00727C96" w:rsidRDefault="00A15931" w:rsidP="009B2F4A">
            <w:pPr>
              <w:spacing w:line="360" w:lineRule="auto"/>
            </w:pPr>
          </w:p>
        </w:tc>
        <w:tc>
          <w:tcPr>
            <w:tcW w:w="780" w:type="dxa"/>
            <w:shd w:val="clear" w:color="auto" w:fill="auto"/>
          </w:tcPr>
          <w:p w:rsidR="00A15931" w:rsidRPr="00727C96" w:rsidRDefault="00A15931" w:rsidP="009B2F4A">
            <w:pPr>
              <w:jc w:val="center"/>
            </w:pPr>
            <w:r w:rsidRPr="00727C96">
              <w:t>2021</w:t>
            </w:r>
          </w:p>
        </w:tc>
        <w:tc>
          <w:tcPr>
            <w:tcW w:w="929" w:type="dxa"/>
            <w:shd w:val="clear" w:color="auto" w:fill="auto"/>
          </w:tcPr>
          <w:p w:rsidR="00A15931" w:rsidRPr="00727C96" w:rsidRDefault="00A15931" w:rsidP="009B2F4A">
            <w:pPr>
              <w:jc w:val="center"/>
            </w:pPr>
            <w:r w:rsidRPr="00727C96">
              <w:t>2022</w:t>
            </w:r>
          </w:p>
        </w:tc>
        <w:tc>
          <w:tcPr>
            <w:tcW w:w="818" w:type="dxa"/>
            <w:shd w:val="clear" w:color="auto" w:fill="auto"/>
          </w:tcPr>
          <w:p w:rsidR="00A15931" w:rsidRPr="00727C96" w:rsidRDefault="00A15931" w:rsidP="009B2F4A">
            <w:pPr>
              <w:jc w:val="center"/>
            </w:pPr>
            <w:r w:rsidRPr="00727C96">
              <w:t>2023</w:t>
            </w:r>
          </w:p>
        </w:tc>
        <w:tc>
          <w:tcPr>
            <w:tcW w:w="1242" w:type="dxa"/>
            <w:shd w:val="clear" w:color="auto" w:fill="auto"/>
          </w:tcPr>
          <w:p w:rsidR="00A15931" w:rsidRPr="00727C96" w:rsidRDefault="00A15931" w:rsidP="009B2F4A">
            <w:pPr>
              <w:jc w:val="center"/>
            </w:pPr>
            <w:r w:rsidRPr="00727C96">
              <w:t>2024</w:t>
            </w:r>
          </w:p>
        </w:tc>
        <w:tc>
          <w:tcPr>
            <w:tcW w:w="1137" w:type="dxa"/>
            <w:shd w:val="clear" w:color="auto" w:fill="auto"/>
          </w:tcPr>
          <w:p w:rsidR="00A15931" w:rsidRPr="00727C96" w:rsidRDefault="00A15931" w:rsidP="009B2F4A">
            <w:pPr>
              <w:jc w:val="center"/>
            </w:pPr>
            <w:r w:rsidRPr="00727C96">
              <w:t>2025</w:t>
            </w:r>
          </w:p>
        </w:tc>
        <w:tc>
          <w:tcPr>
            <w:tcW w:w="1911" w:type="dxa"/>
            <w:vMerge/>
            <w:shd w:val="clear" w:color="auto" w:fill="auto"/>
            <w:vAlign w:val="bottom"/>
          </w:tcPr>
          <w:p w:rsidR="00A15931" w:rsidRPr="00727C96" w:rsidRDefault="00A15931" w:rsidP="009B2F4A"/>
        </w:tc>
      </w:tr>
      <w:tr w:rsidR="00A15931" w:rsidRPr="00727C96" w:rsidTr="009B2F4A">
        <w:tc>
          <w:tcPr>
            <w:tcW w:w="540" w:type="dxa"/>
            <w:vMerge/>
            <w:shd w:val="clear" w:color="auto" w:fill="auto"/>
            <w:vAlign w:val="bottom"/>
          </w:tcPr>
          <w:p w:rsidR="00A15931" w:rsidRPr="00727C96" w:rsidRDefault="00A15931" w:rsidP="009B2F4A"/>
        </w:tc>
        <w:tc>
          <w:tcPr>
            <w:tcW w:w="2651" w:type="dxa"/>
            <w:shd w:val="clear" w:color="auto" w:fill="auto"/>
            <w:vAlign w:val="bottom"/>
          </w:tcPr>
          <w:p w:rsidR="00A15931" w:rsidRPr="00727C96" w:rsidRDefault="00A15931" w:rsidP="009B2F4A">
            <w:pPr>
              <w:jc w:val="center"/>
            </w:pPr>
            <w:r w:rsidRPr="00727C96">
              <w:t> 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15931" w:rsidRPr="00727C96" w:rsidRDefault="00A15931" w:rsidP="009B2F4A">
            <w:pPr>
              <w:jc w:val="center"/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A15931" w:rsidRPr="00727C96" w:rsidRDefault="00A15931" w:rsidP="009B2F4A">
            <w:pPr>
              <w:jc w:val="center"/>
            </w:pPr>
          </w:p>
        </w:tc>
        <w:tc>
          <w:tcPr>
            <w:tcW w:w="818" w:type="dxa"/>
            <w:shd w:val="clear" w:color="auto" w:fill="auto"/>
            <w:vAlign w:val="bottom"/>
          </w:tcPr>
          <w:p w:rsidR="00A15931" w:rsidRPr="00727C96" w:rsidRDefault="00A15931" w:rsidP="009B2F4A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A15931" w:rsidRPr="00727C96" w:rsidRDefault="00A15931" w:rsidP="009B2F4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A15931" w:rsidRPr="00727C96" w:rsidRDefault="00A15931" w:rsidP="009B2F4A">
            <w:pPr>
              <w:ind w:right="829"/>
              <w:jc w:val="center"/>
            </w:pPr>
          </w:p>
        </w:tc>
        <w:tc>
          <w:tcPr>
            <w:tcW w:w="1911" w:type="dxa"/>
            <w:vMerge/>
            <w:shd w:val="clear" w:color="auto" w:fill="auto"/>
            <w:vAlign w:val="bottom"/>
          </w:tcPr>
          <w:p w:rsidR="00A15931" w:rsidRPr="00727C96" w:rsidRDefault="00A15931" w:rsidP="009B2F4A"/>
        </w:tc>
      </w:tr>
      <w:tr w:rsidR="00A15931" w:rsidRPr="00727C96" w:rsidTr="009B2F4A">
        <w:tc>
          <w:tcPr>
            <w:tcW w:w="540" w:type="dxa"/>
            <w:shd w:val="clear" w:color="auto" w:fill="auto"/>
            <w:vAlign w:val="center"/>
          </w:tcPr>
          <w:p w:rsidR="00A15931" w:rsidRPr="00727C96" w:rsidRDefault="00A15931" w:rsidP="009B2F4A">
            <w:pPr>
              <w:jc w:val="center"/>
            </w:pPr>
            <w:r>
              <w:t>1</w:t>
            </w:r>
            <w:r w:rsidRPr="00727C96">
              <w:t>.</w:t>
            </w:r>
          </w:p>
        </w:tc>
        <w:tc>
          <w:tcPr>
            <w:tcW w:w="2651" w:type="dxa"/>
            <w:shd w:val="clear" w:color="auto" w:fill="auto"/>
          </w:tcPr>
          <w:p w:rsidR="00A15931" w:rsidRDefault="00A15931" w:rsidP="009B2F4A">
            <w:r w:rsidRPr="00727C96">
              <w:t>Ремонт и реконструкция водопроводных сетей</w:t>
            </w:r>
            <w:r>
              <w:t>:</w:t>
            </w:r>
          </w:p>
          <w:p w:rsidR="00A15931" w:rsidRDefault="00A15931" w:rsidP="009B2F4A"/>
          <w:p w:rsidR="00A15931" w:rsidRDefault="00A15931" w:rsidP="009B2F4A">
            <w:r>
              <w:t>п</w:t>
            </w:r>
            <w:r w:rsidRPr="00727C96">
              <w:t>.</w:t>
            </w:r>
            <w:r>
              <w:t xml:space="preserve">   Сибирский</w:t>
            </w:r>
          </w:p>
          <w:p w:rsidR="00A15931" w:rsidRDefault="00A15931" w:rsidP="009B2F4A"/>
          <w:p w:rsidR="00A15931" w:rsidRDefault="00A15931" w:rsidP="009B2F4A">
            <w:proofErr w:type="spellStart"/>
            <w:r>
              <w:t>д.Алексеевка</w:t>
            </w:r>
            <w:proofErr w:type="spellEnd"/>
          </w:p>
          <w:p w:rsidR="00A15931" w:rsidRDefault="00A15931" w:rsidP="009B2F4A"/>
          <w:p w:rsidR="00A15931" w:rsidRPr="00727C96" w:rsidRDefault="00A15931" w:rsidP="009B2F4A">
            <w:r>
              <w:t xml:space="preserve">Установка частотного преобразователя в </w:t>
            </w:r>
            <w:proofErr w:type="spellStart"/>
            <w:r>
              <w:t>д.Куликовка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A15931" w:rsidRPr="00727C96" w:rsidRDefault="00A15931" w:rsidP="009B2F4A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Pr="00727C96" w:rsidRDefault="00A15931" w:rsidP="009B2F4A">
            <w:pPr>
              <w:jc w:val="center"/>
            </w:pPr>
            <w:r>
              <w:t>40,0</w:t>
            </w:r>
          </w:p>
        </w:tc>
        <w:tc>
          <w:tcPr>
            <w:tcW w:w="818" w:type="dxa"/>
            <w:shd w:val="clear" w:color="auto" w:fill="auto"/>
          </w:tcPr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Pr="00727C96" w:rsidRDefault="00A15931" w:rsidP="009B2F4A">
            <w:pPr>
              <w:jc w:val="center"/>
            </w:pPr>
            <w:r>
              <w:t>100,0</w:t>
            </w:r>
          </w:p>
        </w:tc>
        <w:tc>
          <w:tcPr>
            <w:tcW w:w="1242" w:type="dxa"/>
            <w:shd w:val="clear" w:color="auto" w:fill="auto"/>
          </w:tcPr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Default="00A15931" w:rsidP="009B2F4A">
            <w:pPr>
              <w:jc w:val="center"/>
            </w:pPr>
          </w:p>
          <w:p w:rsidR="00A15931" w:rsidRPr="00727C96" w:rsidRDefault="00A15931" w:rsidP="009B2F4A">
            <w:pPr>
              <w:jc w:val="center"/>
            </w:pPr>
            <w:r>
              <w:t>100,0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15931" w:rsidRPr="00727C96" w:rsidRDefault="00A15931" w:rsidP="009B2F4A">
            <w:pPr>
              <w:jc w:val="center"/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A15931" w:rsidRPr="00727C96" w:rsidRDefault="00A15931" w:rsidP="009B2F4A">
            <w:r w:rsidRPr="00727C96">
              <w:t>Доведение качества воды до соответствия гигиеническим нормативам;</w:t>
            </w:r>
          </w:p>
          <w:p w:rsidR="00A15931" w:rsidRPr="00727C96" w:rsidRDefault="00A15931" w:rsidP="009B2F4A">
            <w:proofErr w:type="gramStart"/>
            <w:r w:rsidRPr="00727C96">
              <w:t>повышение</w:t>
            </w:r>
            <w:proofErr w:type="gramEnd"/>
            <w:r w:rsidRPr="00727C96">
              <w:t xml:space="preserve"> надежности предоставления услуги водоснабжения</w:t>
            </w:r>
          </w:p>
        </w:tc>
      </w:tr>
    </w:tbl>
    <w:p w:rsidR="00A15931" w:rsidRPr="00727C96" w:rsidRDefault="00A15931" w:rsidP="00A15931"/>
    <w:p w:rsidR="00A15931" w:rsidRPr="00727C96" w:rsidRDefault="00A15931" w:rsidP="00A15931">
      <w:r w:rsidRPr="00727C96">
        <w:t>Реализация мероприятий по строительству, модернизации и реконструкции объектов водоснабжения сельского поселения не должна привести к:</w:t>
      </w:r>
    </w:p>
    <w:p w:rsidR="00A15931" w:rsidRPr="00727C96" w:rsidRDefault="00A15931" w:rsidP="00A15931">
      <w:pPr>
        <w:ind w:firstLine="567"/>
      </w:pPr>
      <w:r w:rsidRPr="00727C96">
        <w:t>- ухудшению качества питьевой воды;</w:t>
      </w:r>
    </w:p>
    <w:p w:rsidR="00A15931" w:rsidRPr="00727C96" w:rsidRDefault="00A15931" w:rsidP="00A15931">
      <w:pPr>
        <w:ind w:firstLine="567"/>
      </w:pPr>
      <w:r w:rsidRPr="00727C96">
        <w:t>- увеличению процента аварийности централизованных систем водоснабжения;</w:t>
      </w:r>
    </w:p>
    <w:p w:rsidR="00A15931" w:rsidRPr="00727C96" w:rsidRDefault="00A15931" w:rsidP="00A15931">
      <w:pPr>
        <w:ind w:firstLine="567"/>
      </w:pPr>
      <w:r w:rsidRPr="00727C96">
        <w:t>- увеличению уровня потерь питьевой воды при транспортировке.</w:t>
      </w:r>
    </w:p>
    <w:p w:rsidR="00A15931" w:rsidRPr="00727C96" w:rsidRDefault="00A15931" w:rsidP="00A15931">
      <w:pPr>
        <w:ind w:firstLine="567"/>
      </w:pPr>
    </w:p>
    <w:p w:rsidR="00A15931" w:rsidRPr="00727C96" w:rsidRDefault="00A15931" w:rsidP="00A15931">
      <w:pPr>
        <w:ind w:firstLine="567"/>
        <w:jc w:val="center"/>
      </w:pPr>
      <w:r w:rsidRPr="00727C96">
        <w:t>5. Порядок разработки, согласования, утверждения и корректировки инвестиционной программы</w:t>
      </w:r>
    </w:p>
    <w:p w:rsidR="00A15931" w:rsidRPr="00727C96" w:rsidRDefault="00A15931" w:rsidP="00A15931">
      <w:pPr>
        <w:ind w:firstLine="567"/>
        <w:jc w:val="both"/>
      </w:pPr>
      <w:r w:rsidRPr="00727C96">
        <w:t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 согласовании инвестиционных программ организаций, осуществляющих водоснабжение  на территории сельского поселения.</w:t>
      </w:r>
    </w:p>
    <w:p w:rsidR="00A15931" w:rsidRDefault="00A15931" w:rsidP="00A15931"/>
    <w:p w:rsidR="0040789F" w:rsidRPr="00A15931" w:rsidRDefault="0040789F" w:rsidP="00A15931">
      <w:bookmarkStart w:id="0" w:name="_GoBack"/>
      <w:bookmarkEnd w:id="0"/>
    </w:p>
    <w:sectPr w:rsidR="0040789F" w:rsidRPr="00A15931" w:rsidSect="00FC262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F6662"/>
    <w:multiLevelType w:val="multilevel"/>
    <w:tmpl w:val="A7A2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352D3"/>
    <w:multiLevelType w:val="hybridMultilevel"/>
    <w:tmpl w:val="C4E6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66FB"/>
    <w:multiLevelType w:val="hybridMultilevel"/>
    <w:tmpl w:val="0792C29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CD"/>
    <w:rsid w:val="00326D65"/>
    <w:rsid w:val="0040789F"/>
    <w:rsid w:val="006471CD"/>
    <w:rsid w:val="00830235"/>
    <w:rsid w:val="009674DC"/>
    <w:rsid w:val="00A15931"/>
    <w:rsid w:val="00CB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F33D5-90F7-47AC-A723-5006E0CF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023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3">
    <w:name w:val="Нормальный (таблица)"/>
    <w:basedOn w:val="a"/>
    <w:next w:val="a"/>
    <w:rsid w:val="00830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Normal (Web)"/>
    <w:basedOn w:val="a"/>
    <w:rsid w:val="0083023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30235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>Приложение</vt:lpstr>
      <vt:lpstr>к постановлению</vt:lpstr>
      <vt:lpstr>от 01.03. 2022 № 17</vt:lpstr>
    </vt:vector>
  </TitlesOfParts>
  <Company>SPecialiST RePack</Company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2022-03-01T03:50:00Z</dcterms:created>
  <dcterms:modified xsi:type="dcterms:W3CDTF">2022-03-10T02:28:00Z</dcterms:modified>
</cp:coreProperties>
</file>