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CE" w:rsidRDefault="000105CE" w:rsidP="00010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0105CE" w:rsidRDefault="000105CE" w:rsidP="00010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рассчитываемой за календарный год среднемесячной заработной</w:t>
      </w:r>
    </w:p>
    <w:p w:rsidR="000105CE" w:rsidRDefault="007253DB" w:rsidP="00010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плате</w:t>
      </w:r>
      <w:proofErr w:type="gramEnd"/>
      <w:r>
        <w:rPr>
          <w:rFonts w:ascii="Arial" w:hAnsi="Arial" w:cs="Arial"/>
          <w:sz w:val="24"/>
          <w:szCs w:val="24"/>
        </w:rPr>
        <w:t xml:space="preserve"> руководителя </w:t>
      </w:r>
      <w:r w:rsidR="000105CE"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>Сибир</w:t>
      </w:r>
      <w:r w:rsidR="000105CE">
        <w:rPr>
          <w:rFonts w:ascii="Arial" w:hAnsi="Arial" w:cs="Arial"/>
          <w:sz w:val="24"/>
          <w:szCs w:val="24"/>
        </w:rPr>
        <w:t>ского сельсовета КДЦ за 2020 год</w:t>
      </w:r>
    </w:p>
    <w:p w:rsidR="007253DB" w:rsidRDefault="007253DB" w:rsidP="00010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05CE" w:rsidRDefault="000105CE" w:rsidP="000105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0105CE" w:rsidTr="000105C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0105C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0105C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0105C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0105C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Размер среднемесячной заработной платы, рублей</w:t>
            </w:r>
          </w:p>
        </w:tc>
      </w:tr>
      <w:tr w:rsidR="000105CE" w:rsidTr="000105C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E" w:rsidRDefault="000105C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7253D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Алексеева Наталья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0105C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директор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CE" w:rsidRDefault="007253D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20090,31</w:t>
            </w:r>
          </w:p>
        </w:tc>
      </w:tr>
    </w:tbl>
    <w:p w:rsidR="000105CE" w:rsidRDefault="000105CE" w:rsidP="000105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E3503" w:rsidRDefault="00CE3503"/>
    <w:sectPr w:rsidR="00CE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89"/>
    <w:rsid w:val="000105CE"/>
    <w:rsid w:val="003575BE"/>
    <w:rsid w:val="003F2189"/>
    <w:rsid w:val="007253DB"/>
    <w:rsid w:val="00C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8B77-4ED6-4DFE-BD11-05F008D2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0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2021-04-20T03:20:00Z</dcterms:created>
  <dcterms:modified xsi:type="dcterms:W3CDTF">2021-04-20T04:07:00Z</dcterms:modified>
</cp:coreProperties>
</file>