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390" w:rsidRDefault="00196390" w:rsidP="00196390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196390" w:rsidRDefault="00196390" w:rsidP="00196390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629400" cy="767715"/>
                <wp:effectExtent l="0" t="0" r="0" b="0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6390" w:rsidRDefault="00196390" w:rsidP="00196390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" filled="f" stroked="f">
                <o:lock v:ext="edit" shapetype="t"/>
                <v:textbox style="mso-fit-shape-to-text:t">
                  <w:txbxContent>
                    <w:p w:rsidR="00196390" w:rsidRDefault="00196390" w:rsidP="00196390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196390" w:rsidRDefault="00196390" w:rsidP="00196390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196390" w:rsidRDefault="00196390" w:rsidP="00196390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 xml:space="preserve">10.02.2020г.                                                                                                          № 4 </w:t>
      </w:r>
    </w:p>
    <w:p w:rsidR="001B1AF4" w:rsidRDefault="001B1AF4" w:rsidP="00196390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 w:rsidRPr="001B1AF4">
        <w:rPr>
          <w:rFonts w:ascii="Arial" w:eastAsia="Arial Unicode MS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940425" cy="3382140"/>
            <wp:effectExtent l="0" t="0" r="3175" b="8890"/>
            <wp:docPr id="2" name="Рисунок 2" descr="C:\Users\RASHER\Desktop\Rosreestr-822x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SHER\Desktop\Rosreestr-822x46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1AF4" w:rsidRDefault="001B1AF4" w:rsidP="00196390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277518" w:rsidTr="00277518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518" w:rsidRPr="001B1AF4" w:rsidRDefault="00277518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1B1AF4">
              <w:rPr>
                <w:b/>
                <w:sz w:val="28"/>
                <w:szCs w:val="28"/>
              </w:rPr>
              <w:t>ИЗВЕЩЕНИЕ О ПРОВЕДЕНИИ СОБРАНИЯ О СОГЛАСОВАНИИ</w:t>
            </w:r>
          </w:p>
          <w:p w:rsidR="00277518" w:rsidRPr="001B1AF4" w:rsidRDefault="00277518">
            <w:pPr>
              <w:jc w:val="center"/>
              <w:rPr>
                <w:sz w:val="28"/>
                <w:szCs w:val="28"/>
              </w:rPr>
            </w:pPr>
            <w:r w:rsidRPr="001B1AF4">
              <w:rPr>
                <w:b/>
                <w:sz w:val="28"/>
                <w:szCs w:val="28"/>
              </w:rPr>
              <w:t>МЕСТОПОЛОЖЕНИЯ ГРАНИЦ ЗЕМЕЛЬНОГО УЧАСТКА</w:t>
            </w:r>
          </w:p>
        </w:tc>
      </w:tr>
      <w:tr w:rsidR="00277518" w:rsidTr="00277518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518" w:rsidRPr="001B1AF4" w:rsidRDefault="00277518">
            <w:pPr>
              <w:jc w:val="both"/>
              <w:rPr>
                <w:sz w:val="28"/>
                <w:szCs w:val="28"/>
              </w:rPr>
            </w:pPr>
            <w:r w:rsidRPr="001B1AF4">
              <w:rPr>
                <w:sz w:val="28"/>
                <w:szCs w:val="28"/>
              </w:rPr>
              <w:t xml:space="preserve">Кадастровым инженером </w:t>
            </w:r>
            <w:proofErr w:type="spellStart"/>
            <w:r w:rsidRPr="001B1AF4">
              <w:rPr>
                <w:sz w:val="28"/>
                <w:szCs w:val="28"/>
              </w:rPr>
              <w:t>Калининым</w:t>
            </w:r>
            <w:proofErr w:type="spellEnd"/>
            <w:r w:rsidRPr="001B1AF4">
              <w:rPr>
                <w:sz w:val="28"/>
                <w:szCs w:val="28"/>
              </w:rPr>
              <w:t xml:space="preserve"> Никитой Александровичем, почтовый адрес: 632387 Новосибирская область, город Куйбышев, квартал 14, дом 5, адрес электронной почты </w:t>
            </w:r>
            <w:hyperlink r:id="rId5" w:history="1">
              <w:r w:rsidRPr="001B1AF4">
                <w:rPr>
                  <w:rStyle w:val="a5"/>
                  <w:sz w:val="28"/>
                  <w:szCs w:val="28"/>
                  <w:lang w:val="en-US"/>
                </w:rPr>
                <w:t>nikn</w:t>
              </w:r>
              <w:r w:rsidRPr="001B1AF4">
                <w:rPr>
                  <w:rStyle w:val="a5"/>
                  <w:sz w:val="28"/>
                  <w:szCs w:val="28"/>
                </w:rPr>
                <w:t>007@</w:t>
              </w:r>
              <w:r w:rsidRPr="001B1AF4">
                <w:rPr>
                  <w:rStyle w:val="a5"/>
                  <w:sz w:val="28"/>
                  <w:szCs w:val="28"/>
                  <w:lang w:val="en-US"/>
                </w:rPr>
                <w:t>rambler</w:t>
              </w:r>
              <w:r w:rsidRPr="001B1AF4">
                <w:rPr>
                  <w:rStyle w:val="a5"/>
                  <w:sz w:val="28"/>
                  <w:szCs w:val="28"/>
                </w:rPr>
                <w:t>.</w:t>
              </w:r>
              <w:proofErr w:type="spellStart"/>
              <w:r w:rsidRPr="001B1AF4">
                <w:rPr>
                  <w:rStyle w:val="a5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Pr="001B1AF4">
              <w:rPr>
                <w:sz w:val="28"/>
                <w:szCs w:val="28"/>
              </w:rPr>
              <w:t xml:space="preserve">, телефон: 8-913-003-4747, квалификационный аттестат </w:t>
            </w:r>
            <w:r w:rsidRPr="001B1AF4">
              <w:rPr>
                <w:sz w:val="28"/>
                <w:szCs w:val="28"/>
                <w:u w:val="single"/>
              </w:rPr>
              <w:t xml:space="preserve"> № 54-11-290</w:t>
            </w:r>
            <w:r w:rsidRPr="001B1AF4">
              <w:rPr>
                <w:sz w:val="28"/>
                <w:szCs w:val="28"/>
              </w:rPr>
              <w:t xml:space="preserve">, в отношении земельного участка с кадастровым номером 54:15:025806:ЗУ1, расположенного:  Новосибирская область, </w:t>
            </w:r>
            <w:proofErr w:type="spellStart"/>
            <w:r w:rsidRPr="001B1AF4">
              <w:rPr>
                <w:sz w:val="28"/>
                <w:szCs w:val="28"/>
              </w:rPr>
              <w:t>Купинский</w:t>
            </w:r>
            <w:proofErr w:type="spellEnd"/>
            <w:r w:rsidRPr="001B1AF4">
              <w:rPr>
                <w:sz w:val="28"/>
                <w:szCs w:val="28"/>
              </w:rPr>
              <w:t xml:space="preserve"> район, Сибирский сельсовет, выполняются кадастровые работы по образованию земельного участка. Заказчиком кадастровых работ является </w:t>
            </w:r>
            <w:proofErr w:type="spellStart"/>
            <w:r w:rsidRPr="001B1AF4">
              <w:rPr>
                <w:sz w:val="28"/>
                <w:szCs w:val="28"/>
              </w:rPr>
              <w:t>Лерников</w:t>
            </w:r>
            <w:proofErr w:type="spellEnd"/>
            <w:r w:rsidRPr="001B1AF4">
              <w:rPr>
                <w:sz w:val="28"/>
                <w:szCs w:val="28"/>
              </w:rPr>
              <w:t xml:space="preserve"> Сергей Анатольевич, почтовый адрес: 632735, Новосибирская область, город Купино, улица Куйбышева, дом 150, контактный тел.: 8-913-705-3157. Собрание заинтересованных лиц по поводу согласования местоположения границ </w:t>
            </w:r>
            <w:r w:rsidRPr="001B1AF4">
              <w:rPr>
                <w:sz w:val="28"/>
                <w:szCs w:val="28"/>
              </w:rPr>
              <w:lastRenderedPageBreak/>
              <w:t xml:space="preserve">состоится по адресу: Новосибирская область, </w:t>
            </w:r>
            <w:proofErr w:type="spellStart"/>
            <w:r w:rsidRPr="001B1AF4">
              <w:rPr>
                <w:sz w:val="28"/>
                <w:szCs w:val="28"/>
              </w:rPr>
              <w:t>Купинский</w:t>
            </w:r>
            <w:proofErr w:type="spellEnd"/>
            <w:r w:rsidRPr="001B1AF4">
              <w:rPr>
                <w:sz w:val="28"/>
                <w:szCs w:val="28"/>
              </w:rPr>
              <w:t xml:space="preserve"> район, поселок Сибирский, улица Учительская, дом 11, «12» марта 2020 года в 09 часов 00 минут. С проектом межевого плана земельного участка можно ознакомиться по адресу: Новосибирская область, город Куйбышев, квартал 14, дом 5. Обоснованные возражения в письменной форме о местоположении границ земельных участков после ознакомления с проектом межевого плана и требования о проведении согласования местоположения границ с установлением таких границ на местности принимаются с «10» февраля 2020 года по «01» марта 2020 года по адресу: Новосибирская область, город Куйбышев, квартал 14, дом 5.</w:t>
            </w:r>
          </w:p>
          <w:p w:rsidR="00277518" w:rsidRPr="001B1AF4" w:rsidRDefault="00277518">
            <w:pPr>
              <w:jc w:val="both"/>
              <w:rPr>
                <w:sz w:val="28"/>
                <w:szCs w:val="28"/>
              </w:rPr>
            </w:pPr>
            <w:r w:rsidRPr="001B1AF4">
              <w:rPr>
                <w:sz w:val="28"/>
                <w:szCs w:val="28"/>
              </w:rPr>
              <w:t xml:space="preserve">Смежный земельный участок, с правообладателями, которых требуется согласовать местоположение границ: 54:15:025806:773 - обл. Новосибирская, р-н </w:t>
            </w:r>
            <w:proofErr w:type="spellStart"/>
            <w:r w:rsidRPr="001B1AF4">
              <w:rPr>
                <w:sz w:val="28"/>
                <w:szCs w:val="28"/>
              </w:rPr>
              <w:t>Купинский</w:t>
            </w:r>
            <w:proofErr w:type="spellEnd"/>
            <w:r w:rsidRPr="001B1AF4">
              <w:rPr>
                <w:sz w:val="28"/>
                <w:szCs w:val="28"/>
              </w:rPr>
              <w:t>, акционерное общество закрытого типа "</w:t>
            </w:r>
            <w:proofErr w:type="spellStart"/>
            <w:r w:rsidRPr="001B1AF4">
              <w:rPr>
                <w:sz w:val="28"/>
                <w:szCs w:val="28"/>
              </w:rPr>
              <w:t>Купинское</w:t>
            </w:r>
            <w:proofErr w:type="spellEnd"/>
            <w:r w:rsidRPr="001B1AF4">
              <w:rPr>
                <w:sz w:val="28"/>
                <w:szCs w:val="28"/>
              </w:rPr>
              <w:t>", коллективно-долевая собственность.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</w:tc>
      </w:tr>
    </w:tbl>
    <w:p w:rsidR="00034390" w:rsidRDefault="00034390"/>
    <w:p w:rsidR="00CD1AA6" w:rsidRPr="00CD1AA6" w:rsidRDefault="00CD1AA6" w:rsidP="00CD1AA6">
      <w:pPr>
        <w:jc w:val="center"/>
        <w:rPr>
          <w:rFonts w:ascii="Times New Roman" w:eastAsia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АДМИНИСТРАЦИЯ СИБИРСКОГО СЕЛЬСОВЕТА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КУПИНСКОГО РАЙОНА НОВОСИБИРСКОЙ ОБЛАСТИ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П О С Т А Н О В Л Е Н И Е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31.01.2020г</w:t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  <w:t xml:space="preserve">                                                 № 9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п. Сибирский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Fonts w:ascii="Times New Roman" w:hAnsi="Times New Roman"/>
          <w:sz w:val="24"/>
          <w:szCs w:val="24"/>
        </w:rPr>
        <w:t>Об  утверждении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 стоимости  услуг, предоставляемых  согласно  гарантированному  перечню  услуг  по  погребению  умершего  на территории муниципального  образования  Сибирского  сельсовета  с  01.02.2020 года.</w:t>
      </w:r>
    </w:p>
    <w:p w:rsidR="00CD1AA6" w:rsidRPr="00CD1AA6" w:rsidRDefault="00CD1AA6" w:rsidP="00CD1AA6">
      <w:pPr>
        <w:widowControl w:val="0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Fonts w:ascii="Times New Roman" w:hAnsi="Times New Roman"/>
          <w:sz w:val="24"/>
          <w:szCs w:val="24"/>
        </w:rPr>
        <w:t>В  соответствии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  с  Федеральным  законом  РФ от 06.10.2003. № 131-</w:t>
      </w:r>
      <w:proofErr w:type="gramStart"/>
      <w:r w:rsidRPr="00CD1AA6">
        <w:rPr>
          <w:rFonts w:ascii="Times New Roman" w:hAnsi="Times New Roman"/>
          <w:sz w:val="24"/>
          <w:szCs w:val="24"/>
        </w:rPr>
        <w:t>ФЗ  «</w:t>
      </w:r>
      <w:proofErr w:type="gramEnd"/>
      <w:r w:rsidRPr="00CD1AA6">
        <w:rPr>
          <w:rFonts w:ascii="Times New Roman" w:hAnsi="Times New Roman"/>
          <w:sz w:val="24"/>
          <w:szCs w:val="24"/>
        </w:rPr>
        <w:t>Об  общих принципах  организации  местного  самоуправления в  Российской  Федерации», Федеральным законом РФ от 12.01.1996 № 8-ФЗ «О  погребении  и  похоронном  деле», Постановлением Правительства РФ от 29.01.2020 № 61 «Об утверждении коэффициента индексации выплат, пособий и компенсаций в 2020году»</w:t>
      </w:r>
    </w:p>
    <w:p w:rsidR="00CD1AA6" w:rsidRPr="00CD1AA6" w:rsidRDefault="00CD1AA6" w:rsidP="00CD1AA6">
      <w:pPr>
        <w:widowControl w:val="0"/>
        <w:ind w:firstLine="851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ПОСТАНОВЛЯЕТ: </w:t>
      </w:r>
    </w:p>
    <w:p w:rsidR="00CD1AA6" w:rsidRPr="00CD1AA6" w:rsidRDefault="00CD1AA6" w:rsidP="00CD1AA6">
      <w:pPr>
        <w:widowControl w:val="0"/>
        <w:ind w:firstLine="851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1. Утвердить стоимость гарантированного перечня услуг по погребению в сумме 7 349,83 рублей (приложение № 1).</w:t>
      </w:r>
    </w:p>
    <w:p w:rsidR="00CD1AA6" w:rsidRPr="00CD1AA6" w:rsidRDefault="00CD1AA6" w:rsidP="00CD1AA6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2. Утвердить стоимость гарантированного перечня услуг по погребению умерших, не имеющих супруга, близких родственников,</w:t>
      </w:r>
      <w:r w:rsidRPr="00CD1AA6">
        <w:rPr>
          <w:rFonts w:ascii="Times New Roman" w:hAnsi="Times New Roman"/>
          <w:b/>
          <w:caps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>законного представителя или иных лиц, взявших на себя обязанности по погребению умершего, в сумме 7656,08 рублей (приложение № 2).</w:t>
      </w:r>
    </w:p>
    <w:p w:rsidR="00CD1AA6" w:rsidRPr="00CD1AA6" w:rsidRDefault="00CD1AA6" w:rsidP="00CD1AA6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3. Утвердить требования к качеству услуг, предоставляемых согласно гарантированному перечню услуг по погребению.</w:t>
      </w:r>
    </w:p>
    <w:p w:rsidR="00CD1AA6" w:rsidRPr="00CD1AA6" w:rsidRDefault="00CD1AA6" w:rsidP="00CD1AA6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4. Данное постановление вступает в силу с 01.02.2020 года.</w:t>
      </w:r>
    </w:p>
    <w:p w:rsidR="00CD1AA6" w:rsidRPr="00CD1AA6" w:rsidRDefault="00CD1AA6" w:rsidP="00CD1AA6">
      <w:pPr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5. Опубликовать настоящее постановление в периодическом печатном издании «Муниципальные ведомости» и разместить на официальном сайте администрации Сибирского сельсовета </w:t>
      </w: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D1AA6">
        <w:rPr>
          <w:rFonts w:ascii="Times New Roman" w:hAnsi="Times New Roman"/>
          <w:sz w:val="24"/>
          <w:szCs w:val="24"/>
        </w:rPr>
        <w:t>района  Новосибирской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 области в сети интернет.</w:t>
      </w:r>
    </w:p>
    <w:p w:rsidR="00CD1AA6" w:rsidRPr="00CD1AA6" w:rsidRDefault="00CD1AA6" w:rsidP="00CD1AA6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      6. Контроль за исполнением настоящего постановления оставляю за собой.</w:t>
      </w:r>
    </w:p>
    <w:p w:rsidR="00CD1AA6" w:rsidRPr="00CD1AA6" w:rsidRDefault="00CD1AA6" w:rsidP="00CD1AA6">
      <w:pPr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Глава Сибирского сельсовета</w:t>
      </w:r>
      <w:r w:rsidRPr="00CD1AA6">
        <w:rPr>
          <w:rFonts w:ascii="Times New Roman" w:hAnsi="Times New Roman"/>
          <w:sz w:val="24"/>
          <w:szCs w:val="24"/>
        </w:rPr>
        <w:tab/>
      </w:r>
    </w:p>
    <w:p w:rsidR="00CD1AA6" w:rsidRPr="00CD1AA6" w:rsidRDefault="00CD1AA6" w:rsidP="00CD1AA6">
      <w:pPr>
        <w:jc w:val="both"/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</w:t>
      </w:r>
    </w:p>
    <w:p w:rsidR="00CD1AA6" w:rsidRPr="00CD1AA6" w:rsidRDefault="00CD1AA6" w:rsidP="00CD1AA6">
      <w:pPr>
        <w:jc w:val="both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</w:t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  <w:t xml:space="preserve">             </w:t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proofErr w:type="spellStart"/>
      <w:r w:rsidRPr="00CD1AA6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CD1AA6" w:rsidRPr="00CD1AA6" w:rsidRDefault="00CD1AA6" w:rsidP="00CD1AA6">
      <w:pPr>
        <w:ind w:left="5529" w:firstLine="141"/>
        <w:jc w:val="center"/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СОГЛАСОВАНО: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________________ 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Департамент по тарифам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«_____»______________ </w:t>
      </w:r>
    </w:p>
    <w:tbl>
      <w:tblPr>
        <w:tblW w:w="9836" w:type="dxa"/>
        <w:tblLook w:val="01E0" w:firstRow="1" w:lastRow="1" w:firstColumn="1" w:lastColumn="1" w:noHBand="0" w:noVBand="0"/>
      </w:tblPr>
      <w:tblGrid>
        <w:gridCol w:w="4260"/>
        <w:gridCol w:w="5576"/>
      </w:tblGrid>
      <w:tr w:rsidR="00CD1AA6" w:rsidRPr="00CD1AA6" w:rsidTr="00CD1AA6">
        <w:trPr>
          <w:trHeight w:val="1608"/>
        </w:trPr>
        <w:tc>
          <w:tcPr>
            <w:tcW w:w="4260" w:type="dxa"/>
          </w:tcPr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СОГЛАСОВАНО: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Директора Филиала № 15 ГУНРО ФСС РФ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_______________Жукова Р.М.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76" w:type="dxa"/>
            <w:hideMark/>
          </w:tcPr>
          <w:p w:rsidR="00CD1AA6" w:rsidRPr="00CD1AA6" w:rsidRDefault="00CD1AA6">
            <w:pPr>
              <w:tabs>
                <w:tab w:val="left" w:pos="1260"/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CD1AA6" w:rsidRPr="00CD1AA6" w:rsidRDefault="00CD1AA6">
            <w:pPr>
              <w:tabs>
                <w:tab w:val="left" w:pos="1260"/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  СОГЛАСОВАНО: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  УПФР по 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D1AA6">
              <w:rPr>
                <w:rFonts w:ascii="Times New Roman" w:hAnsi="Times New Roman"/>
                <w:sz w:val="24"/>
                <w:szCs w:val="24"/>
              </w:rPr>
              <w:t>Купинскому</w:t>
            </w:r>
            <w:proofErr w:type="spellEnd"/>
            <w:r w:rsidRPr="00CD1AA6">
              <w:rPr>
                <w:rFonts w:ascii="Times New Roman" w:hAnsi="Times New Roman"/>
                <w:sz w:val="24"/>
                <w:szCs w:val="24"/>
              </w:rPr>
              <w:t xml:space="preserve"> району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_________</w:t>
            </w:r>
            <w:proofErr w:type="spellStart"/>
            <w:r w:rsidRPr="00CD1AA6">
              <w:rPr>
                <w:rFonts w:ascii="Times New Roman" w:hAnsi="Times New Roman"/>
                <w:sz w:val="24"/>
                <w:szCs w:val="24"/>
              </w:rPr>
              <w:t>Подберезный</w:t>
            </w:r>
            <w:proofErr w:type="spellEnd"/>
            <w:r w:rsidRPr="00CD1AA6">
              <w:rPr>
                <w:rFonts w:ascii="Times New Roman" w:hAnsi="Times New Roman"/>
                <w:sz w:val="24"/>
                <w:szCs w:val="24"/>
              </w:rPr>
              <w:t xml:space="preserve"> Н.Н.</w:t>
            </w:r>
          </w:p>
        </w:tc>
      </w:tr>
    </w:tbl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Стоимость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Fonts w:ascii="Times New Roman" w:hAnsi="Times New Roman"/>
          <w:sz w:val="24"/>
          <w:szCs w:val="24"/>
        </w:rPr>
        <w:t>услуг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, предоставляемых согласно гарантированному перечню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Fonts w:ascii="Times New Roman" w:hAnsi="Times New Roman"/>
          <w:sz w:val="24"/>
          <w:szCs w:val="24"/>
        </w:rPr>
        <w:t>услуг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 по погребению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Сибирского сельсовет </w:t>
      </w: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>на 2020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6987"/>
        <w:gridCol w:w="1708"/>
      </w:tblGrid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CD1AA6">
              <w:rPr>
                <w:rFonts w:ascii="Times New Roman" w:hAnsi="Times New Roman"/>
                <w:sz w:val="24"/>
                <w:szCs w:val="24"/>
              </w:rPr>
              <w:t>пп</w:t>
            </w:r>
            <w:proofErr w:type="spellEnd"/>
            <w:proofErr w:type="gramEnd"/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>Наименование услуг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Сумма затрат,</w:t>
            </w:r>
          </w:p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1AA6">
              <w:rPr>
                <w:rFonts w:ascii="Times New Roman" w:hAnsi="Times New Roman"/>
                <w:sz w:val="24"/>
                <w:szCs w:val="24"/>
              </w:rPr>
              <w:t>рублей</w:t>
            </w:r>
            <w:proofErr w:type="gramEnd"/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 xml:space="preserve">Оформление документов, необходимых для погребения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188,09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 xml:space="preserve">Предоставление и доставка гроба и других предметов, необходимых для погребения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3011,66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Перевозка тела (останков) умершего на кладбище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1214,81</w:t>
            </w:r>
          </w:p>
        </w:tc>
      </w:tr>
      <w:tr w:rsidR="00CD1AA6" w:rsidRPr="00CD1AA6" w:rsidTr="00CD1AA6"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Погребение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2935,27</w:t>
            </w:r>
          </w:p>
        </w:tc>
      </w:tr>
      <w:tr w:rsidR="00CD1AA6" w:rsidRPr="00CD1AA6" w:rsidTr="00CD1AA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1AA6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CD1AA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D1AA6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CD1AA6">
              <w:rPr>
                <w:rFonts w:ascii="Times New Roman" w:hAnsi="Times New Roman"/>
                <w:sz w:val="24"/>
                <w:szCs w:val="24"/>
              </w:rPr>
              <w:t>. стоимость рытья стандартной могилы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1594,84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D1AA6">
              <w:rPr>
                <w:rFonts w:ascii="Times New Roman" w:hAnsi="Times New Roman"/>
                <w:b/>
                <w:bCs/>
                <w:sz w:val="24"/>
                <w:szCs w:val="24"/>
              </w:rPr>
              <w:t>Общая стоимость гарантированного перечня услуг по погребению: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7349,83</w:t>
            </w:r>
          </w:p>
        </w:tc>
      </w:tr>
    </w:tbl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bookmarkStart w:id="0" w:name="bookmark0"/>
      <w:r w:rsidRPr="00CD1AA6">
        <w:rPr>
          <w:rStyle w:val="1"/>
          <w:rFonts w:ascii="Times New Roman" w:hAnsi="Times New Roman"/>
          <w:bCs w:val="0"/>
          <w:color w:val="000000"/>
          <w:sz w:val="24"/>
          <w:szCs w:val="24"/>
        </w:rPr>
        <w:t>КАЛЬКУЛЯЦИЯ</w:t>
      </w:r>
      <w:bookmarkEnd w:id="0"/>
    </w:p>
    <w:p w:rsidR="00CD1AA6" w:rsidRPr="00CD1AA6" w:rsidRDefault="00CD1AA6" w:rsidP="00CD1AA6">
      <w:pPr>
        <w:jc w:val="center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на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услуги по оформлению документов, необходимых для погребения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см. п.3.1.2 Рекомендаций по нормированию и оплате труда работников гостиничного, банно-прачечною хозяйства и ритуального обслуживания населения, утвержденных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Приказом Минстроя РФ от 15.11.1994 №11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- Прием заказов на похороны.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Оформление счета-заказа на транспортное обеспечение похорон,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7"/>
          <w:rFonts w:eastAsia="Calibri"/>
          <w:color w:val="000000"/>
          <w:sz w:val="24"/>
          <w:szCs w:val="24"/>
        </w:rPr>
        <w:t>похоронные принадлежности и т. д.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Оформление счета-заказа на похороны, определение прейскурантной цены.</w:t>
      </w:r>
    </w:p>
    <w:p w:rsidR="00CD1AA6" w:rsidRPr="00CD1AA6" w:rsidRDefault="00CD1AA6" w:rsidP="00CD1AA6">
      <w:pPr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- </w:t>
      </w:r>
      <w:r w:rsidRPr="00CD1AA6">
        <w:rPr>
          <w:rStyle w:val="a7"/>
          <w:rFonts w:eastAsia="Calibri"/>
          <w:color w:val="000000"/>
          <w:sz w:val="24"/>
          <w:szCs w:val="24"/>
        </w:rPr>
        <w:t>Составление отчета о предоставленных заказчику услугах и товарах</w:t>
      </w:r>
      <w:r w:rsidRPr="00CD1AA6">
        <w:rPr>
          <w:rStyle w:val="a7"/>
          <w:rFonts w:eastAsia="Calibri"/>
          <w:color w:val="000000"/>
          <w:sz w:val="24"/>
          <w:szCs w:val="24"/>
        </w:rPr>
        <w:br/>
        <w:t>в деньгах и другой отчетности, сдача документов в бухгалтерию.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1,1 чел./час</w:t>
      </w:r>
    </w:p>
    <w:p w:rsidR="00CD1AA6" w:rsidRPr="00CD1AA6" w:rsidRDefault="00CD1AA6" w:rsidP="00CD1AA6">
      <w:pPr>
        <w:ind w:left="708" w:firstLine="1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3/плата 12130 * 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 1,1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100,47 руб.</w:t>
      </w:r>
      <w:r w:rsidRPr="00CD1AA6">
        <w:rPr>
          <w:rStyle w:val="a7"/>
          <w:rFonts w:eastAsia="Calibri"/>
          <w:color w:val="000000"/>
          <w:sz w:val="24"/>
          <w:szCs w:val="24"/>
        </w:rPr>
        <w:br/>
        <w:t>Отчисления 30,20%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30,34 руб.</w:t>
      </w:r>
      <w:r w:rsidRPr="00CD1AA6">
        <w:rPr>
          <w:rStyle w:val="a7"/>
          <w:rFonts w:eastAsia="Calibri"/>
          <w:color w:val="000000"/>
          <w:sz w:val="24"/>
          <w:szCs w:val="24"/>
        </w:rPr>
        <w:br/>
        <w:t>Общехозяйственные 37,87%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49,54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180,36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4,29 %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7,73 руб.</w:t>
      </w:r>
    </w:p>
    <w:p w:rsidR="00CD1AA6" w:rsidRPr="00CD1AA6" w:rsidRDefault="00CD1AA6" w:rsidP="00CD1AA6">
      <w:pPr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Итого: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</w:r>
      <w:r w:rsidRPr="00CD1AA6">
        <w:rPr>
          <w:rFonts w:ascii="Times New Roman" w:hAnsi="Times New Roman"/>
          <w:sz w:val="24"/>
          <w:szCs w:val="24"/>
        </w:rPr>
        <w:tab/>
        <w:t xml:space="preserve">188,09 </w:t>
      </w:r>
      <w:r w:rsidRPr="00CD1AA6">
        <w:rPr>
          <w:rStyle w:val="a7"/>
          <w:rFonts w:eastAsia="Calibri"/>
          <w:color w:val="000000"/>
          <w:sz w:val="24"/>
          <w:szCs w:val="24"/>
        </w:rPr>
        <w:t>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rPr>
          <w:rStyle w:val="a7"/>
          <w:rFonts w:eastAsia="Calibri"/>
          <w:color w:val="000000"/>
          <w:sz w:val="24"/>
          <w:szCs w:val="24"/>
        </w:rPr>
      </w:pPr>
    </w:p>
    <w:p w:rsidR="00CD1AA6" w:rsidRPr="00CD1AA6" w:rsidRDefault="00CD1AA6" w:rsidP="00CD1AA6">
      <w:pPr>
        <w:rPr>
          <w:rStyle w:val="a7"/>
          <w:rFonts w:eastAsia="Calibri"/>
          <w:color w:val="000000"/>
          <w:sz w:val="24"/>
          <w:szCs w:val="24"/>
        </w:rPr>
      </w:pPr>
    </w:p>
    <w:p w:rsidR="00CD1AA6" w:rsidRPr="00CD1AA6" w:rsidRDefault="00CD1AA6" w:rsidP="00CD1AA6">
      <w:pPr>
        <w:ind w:right="687" w:firstLine="362"/>
        <w:jc w:val="center"/>
        <w:rPr>
          <w:rStyle w:val="a7"/>
          <w:rFonts w:eastAsia="Calibri"/>
          <w:b/>
          <w:color w:val="000000"/>
          <w:sz w:val="24"/>
          <w:szCs w:val="24"/>
        </w:rPr>
      </w:pPr>
      <w:r w:rsidRPr="00CD1AA6">
        <w:rPr>
          <w:rStyle w:val="a7"/>
          <w:rFonts w:eastAsia="Calibri"/>
          <w:b/>
          <w:color w:val="000000"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 w:firstLine="362"/>
        <w:jc w:val="center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предоставлению и доставке гроба и других предметов,</w:t>
      </w:r>
      <w:r>
        <w:rPr>
          <w:rStyle w:val="a7"/>
          <w:rFonts w:eastAsia="Calibri"/>
          <w:color w:val="000000"/>
          <w:sz w:val="24"/>
          <w:szCs w:val="24"/>
        </w:rPr>
        <w:t xml:space="preserve"> </w:t>
      </w:r>
      <w:r w:rsidRPr="00CD1AA6">
        <w:rPr>
          <w:rStyle w:val="a7"/>
          <w:rFonts w:eastAsia="Calibri"/>
          <w:color w:val="000000"/>
          <w:sz w:val="24"/>
          <w:szCs w:val="24"/>
        </w:rPr>
        <w:t>необходимых для погребения</w:t>
      </w:r>
    </w:p>
    <w:p w:rsidR="00CD1AA6" w:rsidRPr="00CD1AA6" w:rsidRDefault="00CD1AA6" w:rsidP="00CD1AA6">
      <w:pPr>
        <w:ind w:right="687" w:firstLine="362"/>
        <w:rPr>
          <w:rStyle w:val="6"/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6"/>
          <w:rFonts w:ascii="Times New Roman" w:hAnsi="Times New Roman"/>
          <w:color w:val="000000"/>
          <w:sz w:val="24"/>
          <w:szCs w:val="24"/>
        </w:rPr>
        <w:t>см. п.3.1.3 Рекомендаций но нормированию и оплате труда работников гостиничного, банно-прачечного хозяйства и ритуального обслуживания населения, утвержденных Приказом Минстроя РФ от 15.11.1994 № 11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1. Ритуальные принадлежности: 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гроб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с внутренней обивкой       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2100,00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подушка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80,00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покрывало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88,43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Всего: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2268,43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2. Доставка гроба 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1,7 чел./час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*1,7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155,28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46,89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0,96 %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23,80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2526,87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Рентабельность 0,69%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17,26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Стоимость транспорта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500,00 руб. * 1 ч.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500,00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Итого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3011,66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color w:val="000000"/>
          <w:sz w:val="24"/>
          <w:szCs w:val="24"/>
        </w:rPr>
        <w:t>КАЛЬКУЛЯЦИЯ</w:t>
      </w:r>
    </w:p>
    <w:p w:rsidR="00CD1AA6" w:rsidRPr="00CD1AA6" w:rsidRDefault="00CD1AA6" w:rsidP="00CD1AA6">
      <w:pPr>
        <w:jc w:val="center"/>
        <w:rPr>
          <w:rStyle w:val="21"/>
          <w:rFonts w:ascii="Times New Roman" w:hAnsi="Times New Roman"/>
          <w:color w:val="000000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 xml:space="preserve"> услуги по перевозке тела умершего на кладбище</w:t>
      </w:r>
    </w:p>
    <w:p w:rsidR="00CD1AA6" w:rsidRPr="00CD1AA6" w:rsidRDefault="00CD1AA6" w:rsidP="00CD1AA6">
      <w:pPr>
        <w:ind w:right="687"/>
        <w:rPr>
          <w:rStyle w:val="6"/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6"/>
          <w:rFonts w:ascii="Times New Roman" w:hAnsi="Times New Roman"/>
          <w:color w:val="000000"/>
          <w:sz w:val="24"/>
          <w:szCs w:val="24"/>
        </w:rPr>
        <w:t>см. п.3.1.4 Рекомендаций по нормированию и оплате труда работников гостиничного, банно-прачечного хозяйства и ритуального обслуживания населения, утвержденных Приказом Минстроя РФ от 15.11.1994 №11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5,0 чел./час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(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подъехать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к моргу, вынести гроб с телом, установить на катафалк, перевозка на кладбище)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*5,0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456,70 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137,92 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15,70%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93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,38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688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,01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рентабельности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3,90 %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 26,80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Стоимость транспорта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500 </w:t>
      </w:r>
      <w:r w:rsidRPr="00CD1AA6">
        <w:rPr>
          <w:rStyle w:val="a7"/>
          <w:rFonts w:eastAsia="Calibri"/>
          <w:color w:val="000000"/>
          <w:sz w:val="24"/>
          <w:szCs w:val="24"/>
        </w:rPr>
        <w:t>руб. * 1 ч.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500,00руб.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Итого: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1214,81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ind w:right="687" w:firstLine="720"/>
        <w:jc w:val="center"/>
        <w:rPr>
          <w:rFonts w:ascii="Times New Roman" w:hAnsi="Times New Roman"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 w:firstLine="720"/>
        <w:jc w:val="center"/>
        <w:rPr>
          <w:rStyle w:val="21"/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sz w:val="24"/>
          <w:szCs w:val="24"/>
        </w:rPr>
        <w:t xml:space="preserve"> услуги по погребению</w:t>
      </w:r>
    </w:p>
    <w:p w:rsidR="00CD1AA6" w:rsidRPr="00CD1AA6" w:rsidRDefault="00CD1AA6" w:rsidP="00CD1AA6">
      <w:pPr>
        <w:ind w:right="687"/>
        <w:rPr>
          <w:rStyle w:val="a8"/>
          <w:rFonts w:ascii="Times New Roman" w:hAnsi="Times New Roman"/>
          <w:sz w:val="24"/>
          <w:szCs w:val="24"/>
        </w:rPr>
      </w:pPr>
      <w:r w:rsidRPr="00CD1AA6">
        <w:rPr>
          <w:rStyle w:val="a8"/>
          <w:rFonts w:ascii="Times New Roman" w:hAnsi="Times New Roman"/>
          <w:sz w:val="24"/>
          <w:szCs w:val="24"/>
        </w:rPr>
        <w:t>см. п.3.3.4, 3.3.6 Рекомендаций по нормированию и оплате труда работников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sz w:val="24"/>
          <w:szCs w:val="24"/>
        </w:rPr>
        <w:t>гостиничного, банно-прачечного хозяйства и ритуального обслуживания населения,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sz w:val="24"/>
          <w:szCs w:val="24"/>
        </w:rPr>
        <w:t>утвержденных Приказом Минстроя РФ от 15.11.1994 №11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1. Рытье стандартной могилы: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Трудозатраты: 18,85 чел./час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 xml:space="preserve">3/плата 12130* </w:t>
      </w:r>
      <w:proofErr w:type="gramStart"/>
      <w:r w:rsidRPr="00CD1AA6">
        <w:rPr>
          <w:rStyle w:val="a7"/>
          <w:rFonts w:eastAsia="Calibri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sz w:val="24"/>
          <w:szCs w:val="24"/>
        </w:rPr>
        <w:t>* 18,85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>1721,77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Отчисления 30,20%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>519,97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Общехозяйственные 11,15%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250,00руб.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2491,74 руб.</w:t>
      </w: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4,14%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103,10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2.  Доставка гроба с телом умершего от катафалка к месту захоронения: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Трудозатраты: 0,5 чел./час *4 </w:t>
      </w:r>
      <w:proofErr w:type="spellStart"/>
      <w:r w:rsidRPr="00CD1AA6">
        <w:rPr>
          <w:rStyle w:val="a7"/>
          <w:rFonts w:eastAsia="Calibri"/>
          <w:color w:val="000000"/>
          <w:sz w:val="24"/>
          <w:szCs w:val="24"/>
        </w:rPr>
        <w:t>катафальщика</w:t>
      </w:r>
      <w:proofErr w:type="spellEnd"/>
      <w:r w:rsidRPr="00CD1AA6">
        <w:rPr>
          <w:rStyle w:val="a7"/>
          <w:rFonts w:eastAsia="Calibri"/>
          <w:color w:val="000000"/>
          <w:sz w:val="24"/>
          <w:szCs w:val="24"/>
        </w:rPr>
        <w:t>)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*0,5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45,53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13,75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17,51%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10,38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66,79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 13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,11   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9,13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3. Засыпка могилы, устройство холма: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1,9 чел./час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*1,9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173,55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52,41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0,98%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25,49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235,61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4,05%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10,19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Итого: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2935,27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СОГЛАСОВАНО: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________________ 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Департамент по тарифам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</w:t>
      </w: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left="5812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«_____»______________ </w:t>
      </w:r>
    </w:p>
    <w:tbl>
      <w:tblPr>
        <w:tblW w:w="9836" w:type="dxa"/>
        <w:tblLook w:val="01E0" w:firstRow="1" w:lastRow="1" w:firstColumn="1" w:lastColumn="1" w:noHBand="0" w:noVBand="0"/>
      </w:tblPr>
      <w:tblGrid>
        <w:gridCol w:w="4260"/>
        <w:gridCol w:w="5576"/>
      </w:tblGrid>
      <w:tr w:rsidR="00CD1AA6" w:rsidRPr="00CD1AA6" w:rsidTr="00CD1AA6">
        <w:trPr>
          <w:trHeight w:val="1608"/>
        </w:trPr>
        <w:tc>
          <w:tcPr>
            <w:tcW w:w="4260" w:type="dxa"/>
          </w:tcPr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СОГЛАСОВАНО: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Директора Филиала № 15 ГУНРО ФСС РФ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_______________Жукова Р.М.</w:t>
            </w:r>
          </w:p>
          <w:p w:rsidR="00CD1AA6" w:rsidRPr="00CD1AA6" w:rsidRDefault="00CD1AA6">
            <w:pPr>
              <w:tabs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76" w:type="dxa"/>
            <w:hideMark/>
          </w:tcPr>
          <w:p w:rsidR="00CD1AA6" w:rsidRPr="00CD1AA6" w:rsidRDefault="00CD1AA6">
            <w:pPr>
              <w:tabs>
                <w:tab w:val="left" w:pos="1260"/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CD1AA6" w:rsidRPr="00CD1AA6" w:rsidRDefault="00CD1AA6">
            <w:pPr>
              <w:tabs>
                <w:tab w:val="left" w:pos="1260"/>
                <w:tab w:val="left" w:pos="6150"/>
                <w:tab w:val="left" w:pos="7083"/>
                <w:tab w:val="left" w:pos="7150"/>
                <w:tab w:val="right" w:pos="9638"/>
                <w:tab w:val="right" w:pos="9921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  СОГЛАСОВАНО: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  УПФР по 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D1AA6">
              <w:rPr>
                <w:rFonts w:ascii="Times New Roman" w:hAnsi="Times New Roman"/>
                <w:sz w:val="24"/>
                <w:szCs w:val="24"/>
              </w:rPr>
              <w:t>Купинскому</w:t>
            </w:r>
            <w:proofErr w:type="spellEnd"/>
            <w:r w:rsidRPr="00CD1AA6">
              <w:rPr>
                <w:rFonts w:ascii="Times New Roman" w:hAnsi="Times New Roman"/>
                <w:sz w:val="24"/>
                <w:szCs w:val="24"/>
              </w:rPr>
              <w:t xml:space="preserve"> району</w:t>
            </w:r>
          </w:p>
          <w:p w:rsidR="00CD1AA6" w:rsidRPr="00CD1AA6" w:rsidRDefault="00CD1AA6">
            <w:pPr>
              <w:tabs>
                <w:tab w:val="left" w:pos="1270"/>
              </w:tabs>
              <w:spacing w:line="25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 xml:space="preserve">                _________</w:t>
            </w:r>
            <w:proofErr w:type="spellStart"/>
            <w:r w:rsidRPr="00CD1AA6">
              <w:rPr>
                <w:rFonts w:ascii="Times New Roman" w:hAnsi="Times New Roman"/>
                <w:sz w:val="24"/>
                <w:szCs w:val="24"/>
              </w:rPr>
              <w:t>Подберезный</w:t>
            </w:r>
            <w:proofErr w:type="spellEnd"/>
            <w:r w:rsidRPr="00CD1AA6">
              <w:rPr>
                <w:rFonts w:ascii="Times New Roman" w:hAnsi="Times New Roman"/>
                <w:sz w:val="24"/>
                <w:szCs w:val="24"/>
              </w:rPr>
              <w:t xml:space="preserve"> Н.Н.</w:t>
            </w:r>
          </w:p>
        </w:tc>
      </w:tr>
    </w:tbl>
    <w:p w:rsidR="00CD1AA6" w:rsidRPr="00CD1AA6" w:rsidRDefault="00CD1AA6" w:rsidP="00CD1AA6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Стоимость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Fonts w:ascii="Times New Roman" w:hAnsi="Times New Roman"/>
          <w:sz w:val="24"/>
          <w:szCs w:val="24"/>
        </w:rPr>
        <w:t>услуг</w:t>
      </w:r>
      <w:proofErr w:type="gramEnd"/>
      <w:r w:rsidRPr="00CD1AA6">
        <w:rPr>
          <w:rFonts w:ascii="Times New Roman" w:hAnsi="Times New Roman"/>
          <w:sz w:val="24"/>
          <w:szCs w:val="24"/>
        </w:rPr>
        <w:t>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погребению умершего,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Fonts w:ascii="Times New Roman" w:hAnsi="Times New Roman"/>
          <w:sz w:val="24"/>
          <w:szCs w:val="24"/>
        </w:rPr>
        <w:t xml:space="preserve">муниципального образования   Сибирского сельсовета </w:t>
      </w: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  </w:t>
      </w:r>
    </w:p>
    <w:p w:rsidR="00CD1AA6" w:rsidRPr="00CD1AA6" w:rsidRDefault="00CD1AA6" w:rsidP="00CD1AA6">
      <w:pPr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CD1AA6">
        <w:rPr>
          <w:rFonts w:ascii="Times New Roman" w:hAnsi="Times New Roman"/>
          <w:sz w:val="24"/>
          <w:szCs w:val="24"/>
        </w:rPr>
        <w:t>а</w:t>
      </w:r>
      <w:proofErr w:type="gramEnd"/>
      <w:r w:rsidRPr="00CD1AA6">
        <w:rPr>
          <w:rFonts w:ascii="Times New Roman" w:hAnsi="Times New Roman"/>
          <w:sz w:val="24"/>
          <w:szCs w:val="24"/>
        </w:rPr>
        <w:t xml:space="preserve"> 2020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6987"/>
        <w:gridCol w:w="1708"/>
      </w:tblGrid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CD1AA6">
              <w:rPr>
                <w:rFonts w:ascii="Times New Roman" w:hAnsi="Times New Roman"/>
                <w:sz w:val="24"/>
                <w:szCs w:val="24"/>
              </w:rPr>
              <w:t>пп</w:t>
            </w:r>
            <w:proofErr w:type="spellEnd"/>
            <w:proofErr w:type="gramEnd"/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>Наименование услуг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Сумма затрат,</w:t>
            </w:r>
          </w:p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D1AA6">
              <w:rPr>
                <w:rFonts w:ascii="Times New Roman" w:hAnsi="Times New Roman"/>
                <w:sz w:val="24"/>
                <w:szCs w:val="24"/>
              </w:rPr>
              <w:t>рублей</w:t>
            </w:r>
            <w:proofErr w:type="gramEnd"/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>Оформление документов, необходимых для погребения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157,37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>Облачение тела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362,59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 xml:space="preserve">Предоставление гроба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2816,48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CD1AA6">
              <w:rPr>
                <w:rFonts w:ascii="Times New Roman" w:hAnsi="Times New Roman" w:cs="Times New Roman"/>
                <w:lang w:eastAsia="en-US"/>
              </w:rPr>
              <w:t>Перевозка  тела</w:t>
            </w:r>
            <w:proofErr w:type="gramEnd"/>
            <w:r w:rsidRPr="00CD1AA6">
              <w:rPr>
                <w:rFonts w:ascii="Times New Roman" w:hAnsi="Times New Roman" w:cs="Times New Roman"/>
                <w:lang w:eastAsia="en-US"/>
              </w:rPr>
              <w:t xml:space="preserve"> (останков) умершего на кладбище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1214,97</w:t>
            </w:r>
          </w:p>
        </w:tc>
      </w:tr>
      <w:tr w:rsidR="00CD1AA6" w:rsidRPr="00CD1AA6" w:rsidTr="00CD1AA6"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 w:rsidRPr="00CD1AA6">
              <w:rPr>
                <w:rFonts w:ascii="Times New Roman" w:hAnsi="Times New Roman" w:cs="Times New Roman"/>
                <w:lang w:eastAsia="en-US"/>
              </w:rPr>
              <w:t xml:space="preserve">Погребение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3104,67</w:t>
            </w:r>
          </w:p>
        </w:tc>
      </w:tr>
      <w:tr w:rsidR="00CD1AA6" w:rsidRPr="00CD1AA6" w:rsidTr="00CD1AA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spacing w:line="256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CD1AA6">
              <w:rPr>
                <w:rFonts w:ascii="Times New Roman" w:hAnsi="Times New Roman" w:cs="Times New Roman"/>
                <w:lang w:eastAsia="en-US"/>
              </w:rPr>
              <w:t>в</w:t>
            </w:r>
            <w:proofErr w:type="gramEnd"/>
            <w:r w:rsidRPr="00CD1AA6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CD1AA6">
              <w:rPr>
                <w:rFonts w:ascii="Times New Roman" w:hAnsi="Times New Roman" w:cs="Times New Roman"/>
                <w:lang w:eastAsia="en-US"/>
              </w:rPr>
              <w:t>т.ч</w:t>
            </w:r>
            <w:proofErr w:type="spellEnd"/>
            <w:r w:rsidRPr="00CD1AA6">
              <w:rPr>
                <w:rFonts w:ascii="Times New Roman" w:hAnsi="Times New Roman" w:cs="Times New Roman"/>
                <w:lang w:eastAsia="en-US"/>
              </w:rPr>
              <w:t xml:space="preserve">. стоимость рытья стандартной могилы 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2696,91</w:t>
            </w:r>
          </w:p>
        </w:tc>
      </w:tr>
      <w:tr w:rsidR="00CD1AA6" w:rsidRPr="00CD1AA6" w:rsidTr="00CD1AA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1AA6" w:rsidRPr="00CD1AA6" w:rsidRDefault="00CD1AA6">
            <w:pPr>
              <w:pStyle w:val="Eiio"/>
              <w:spacing w:line="256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CD1AA6">
              <w:rPr>
                <w:rFonts w:ascii="Times New Roman" w:hAnsi="Times New Roman" w:cs="Times New Roman"/>
                <w:b/>
                <w:bCs/>
                <w:lang w:eastAsia="en-US"/>
              </w:rPr>
              <w:t>Общая стоимость гарантированного перечня услуг по погребению: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AA6" w:rsidRPr="00CD1AA6" w:rsidRDefault="00CD1AA6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AA6">
              <w:rPr>
                <w:rFonts w:ascii="Times New Roman" w:hAnsi="Times New Roman"/>
                <w:sz w:val="24"/>
                <w:szCs w:val="24"/>
              </w:rPr>
              <w:t>7656,08</w:t>
            </w:r>
          </w:p>
        </w:tc>
      </w:tr>
    </w:tbl>
    <w:p w:rsidR="00CD1AA6" w:rsidRPr="00CD1AA6" w:rsidRDefault="00CD1AA6" w:rsidP="00CD1A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right="687" w:firstLine="720"/>
        <w:jc w:val="center"/>
        <w:rPr>
          <w:rFonts w:ascii="Times New Roman" w:hAnsi="Times New Roman"/>
          <w:sz w:val="24"/>
          <w:szCs w:val="24"/>
        </w:rPr>
      </w:pPr>
      <w:bookmarkStart w:id="1" w:name="bookmark1"/>
      <w:r w:rsidRPr="00CD1AA6">
        <w:rPr>
          <w:rStyle w:val="1"/>
          <w:rFonts w:ascii="Times New Roman" w:hAnsi="Times New Roman"/>
          <w:bCs w:val="0"/>
          <w:color w:val="000000"/>
          <w:sz w:val="24"/>
          <w:szCs w:val="24"/>
        </w:rPr>
        <w:t>КАЛЬКУЛЯЦИЯ</w:t>
      </w:r>
      <w:bookmarkEnd w:id="1"/>
    </w:p>
    <w:p w:rsidR="00CD1AA6" w:rsidRPr="00CD1AA6" w:rsidRDefault="00CD1AA6" w:rsidP="00CD1AA6">
      <w:pPr>
        <w:ind w:right="687" w:firstLine="720"/>
        <w:jc w:val="center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на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услуги по оформлению </w:t>
      </w:r>
      <w:proofErr w:type="spellStart"/>
      <w:r w:rsidRPr="00CD1AA6">
        <w:rPr>
          <w:rStyle w:val="a7"/>
          <w:rFonts w:eastAsia="Calibri"/>
          <w:color w:val="000000"/>
          <w:sz w:val="24"/>
          <w:szCs w:val="24"/>
        </w:rPr>
        <w:t>документов,необходимых</w:t>
      </w:r>
      <w:proofErr w:type="spell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для погребения</w:t>
      </w:r>
    </w:p>
    <w:p w:rsidR="00CD1AA6" w:rsidRPr="00CD1AA6" w:rsidRDefault="00CD1AA6" w:rsidP="00CD1AA6">
      <w:pPr>
        <w:ind w:right="687"/>
        <w:rPr>
          <w:rStyle w:val="a8"/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см. п.3.1.2 Рекомендаций по нормированию и оплате труда работников гостиничного,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банно-прачечного хозяйства и ритуального обслуживания населения, утвержденных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Приказом Минстроя РФ от 15.11.1994 №11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 Прием заказов на похороны.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Оформление счета-заказа на транспортное обеспечение похорон, похоронные принадлежности и т. д.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Оформление счета-заказа на похороны, определение прейскурантной цены.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- Составление отчета о предоставленных заказчику услугах и товарах в деньгах и другой отчетности, сдача документов в бухгалтерию.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1,1 чел./час</w:t>
      </w:r>
    </w:p>
    <w:p w:rsidR="00CD1AA6" w:rsidRPr="00CD1AA6" w:rsidRDefault="00CD1AA6" w:rsidP="00CD1AA6">
      <w:pPr>
        <w:ind w:left="708" w:firstLine="1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3/плата 12130* 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 1,1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100,47 руб.</w:t>
      </w:r>
      <w:r w:rsidRPr="00CD1AA6">
        <w:rPr>
          <w:rStyle w:val="a7"/>
          <w:rFonts w:eastAsia="Calibri"/>
          <w:color w:val="000000"/>
          <w:sz w:val="24"/>
          <w:szCs w:val="24"/>
        </w:rPr>
        <w:br/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30,34 руб.</w:t>
      </w:r>
      <w:r w:rsidRPr="00CD1AA6">
        <w:rPr>
          <w:rStyle w:val="a7"/>
          <w:rFonts w:eastAsia="Calibri"/>
          <w:color w:val="000000"/>
          <w:sz w:val="24"/>
          <w:szCs w:val="24"/>
        </w:rPr>
        <w:br/>
        <w:t>Общехозяйственные 15,75%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20,60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151,42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         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 3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,93%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5,95 руб.</w:t>
      </w: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итого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                                                        157,37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</w:p>
    <w:p w:rsidR="00CD1AA6" w:rsidRPr="00CD1AA6" w:rsidRDefault="00CD1AA6" w:rsidP="00CD1AA6">
      <w:pPr>
        <w:ind w:right="687" w:firstLine="720"/>
        <w:jc w:val="center"/>
        <w:rPr>
          <w:rFonts w:ascii="Times New Roman" w:hAnsi="Times New Roman"/>
          <w:b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 w:firstLine="720"/>
        <w:jc w:val="center"/>
        <w:rPr>
          <w:rStyle w:val="21"/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sz w:val="24"/>
          <w:szCs w:val="24"/>
        </w:rPr>
        <w:t xml:space="preserve"> услуги по облачению тела</w:t>
      </w:r>
    </w:p>
    <w:p w:rsidR="00CD1AA6" w:rsidRPr="00CD1AA6" w:rsidRDefault="00CD1AA6" w:rsidP="00CD1AA6">
      <w:pPr>
        <w:ind w:right="687"/>
        <w:rPr>
          <w:rStyle w:val="a8"/>
          <w:rFonts w:ascii="Times New Roman" w:hAnsi="Times New Roman"/>
          <w:sz w:val="24"/>
          <w:szCs w:val="24"/>
        </w:rPr>
      </w:pPr>
      <w:r w:rsidRPr="00CD1AA6">
        <w:rPr>
          <w:rStyle w:val="a8"/>
          <w:rFonts w:ascii="Times New Roman" w:hAnsi="Times New Roman"/>
          <w:sz w:val="24"/>
          <w:szCs w:val="24"/>
        </w:rPr>
        <w:t>см. п.3.1.7 Рекомендаций по нормированию и оплате труда работников гостиничного,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sz w:val="24"/>
          <w:szCs w:val="24"/>
        </w:rPr>
        <w:t>банно-прачечного хозяйства и ритуального обслуживания населения, утвержденных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sz w:val="24"/>
          <w:szCs w:val="24"/>
        </w:rPr>
        <w:t>Приказом Минстроя РФ от 15.11.1994 №11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- Получение заказа.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- Снятие одежды с умершего.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 xml:space="preserve">- </w:t>
      </w:r>
      <w:proofErr w:type="spellStart"/>
      <w:r w:rsidRPr="00CD1AA6">
        <w:rPr>
          <w:rStyle w:val="a7"/>
          <w:rFonts w:eastAsia="Calibri"/>
          <w:sz w:val="24"/>
          <w:szCs w:val="24"/>
        </w:rPr>
        <w:t>Омывание</w:t>
      </w:r>
      <w:proofErr w:type="spellEnd"/>
      <w:r w:rsidRPr="00CD1AA6">
        <w:rPr>
          <w:rStyle w:val="a7"/>
          <w:rFonts w:eastAsia="Calibri"/>
          <w:sz w:val="24"/>
          <w:szCs w:val="24"/>
        </w:rPr>
        <w:t xml:space="preserve"> тела.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- Одевание умершего.</w:t>
      </w:r>
    </w:p>
    <w:p w:rsidR="00CD1AA6" w:rsidRPr="00CD1AA6" w:rsidRDefault="00CD1AA6" w:rsidP="00CD1AA6">
      <w:pPr>
        <w:ind w:right="687"/>
        <w:rPr>
          <w:rStyle w:val="a7"/>
          <w:rFonts w:eastAsia="Calibri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- Укладывание умершего в гроб.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Трудозатраты: 1,5 чел./час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</w:p>
    <w:p w:rsidR="00CD1AA6" w:rsidRPr="00CD1AA6" w:rsidRDefault="00CD1AA6" w:rsidP="00CD1AA6">
      <w:pPr>
        <w:ind w:right="687"/>
        <w:rPr>
          <w:rStyle w:val="a7"/>
          <w:rFonts w:eastAsia="Calibri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sz w:val="24"/>
          <w:szCs w:val="24"/>
        </w:rPr>
        <w:t>*1,5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        137,01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Отчисления 30,2%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        41,38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Общехозяйственные 8,52%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        15,20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Себестоимость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        193,59руб.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sz w:val="24"/>
          <w:szCs w:val="24"/>
        </w:rPr>
      </w:pPr>
      <w:r w:rsidRPr="00CD1AA6">
        <w:rPr>
          <w:rStyle w:val="a7"/>
          <w:rFonts w:eastAsia="Calibri"/>
          <w:sz w:val="24"/>
          <w:szCs w:val="24"/>
        </w:rPr>
        <w:t>Рентабельность 87,30   %</w:t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         169,00 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sz w:val="24"/>
          <w:szCs w:val="24"/>
        </w:rPr>
      </w:pPr>
      <w:proofErr w:type="gramStart"/>
      <w:r w:rsidRPr="00CD1AA6">
        <w:rPr>
          <w:rStyle w:val="a7"/>
          <w:rFonts w:eastAsia="Calibri"/>
          <w:sz w:val="24"/>
          <w:szCs w:val="24"/>
        </w:rPr>
        <w:t>Итого:</w:t>
      </w:r>
      <w:r w:rsidRPr="00CD1AA6">
        <w:rPr>
          <w:rStyle w:val="a7"/>
          <w:rFonts w:eastAsia="Calibri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</w:r>
      <w:r w:rsidRPr="00CD1AA6">
        <w:rPr>
          <w:rStyle w:val="a7"/>
          <w:rFonts w:eastAsia="Calibri"/>
          <w:sz w:val="24"/>
          <w:szCs w:val="24"/>
        </w:rPr>
        <w:tab/>
        <w:t xml:space="preserve"> 362,59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ind w:right="687"/>
        <w:jc w:val="center"/>
        <w:rPr>
          <w:rFonts w:ascii="Times New Roman" w:hAnsi="Times New Roman"/>
          <w:b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color w:val="000000"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/>
        <w:jc w:val="center"/>
        <w:rPr>
          <w:rStyle w:val="21"/>
          <w:rFonts w:ascii="Times New Roman" w:hAnsi="Times New Roman"/>
          <w:color w:val="000000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 xml:space="preserve"> услуги по предоставлению гроба</w:t>
      </w:r>
    </w:p>
    <w:p w:rsidR="00CD1AA6" w:rsidRPr="00CD1AA6" w:rsidRDefault="00CD1AA6" w:rsidP="00CD1AA6">
      <w:pPr>
        <w:ind w:right="687"/>
        <w:rPr>
          <w:rStyle w:val="a8"/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см. п.3.2.5-3.2.8 Рекомендаций по нормированию и оплате труда работников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гостиничного, банно-прачечного хозяйства и ритуального обслуживания населения,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утвержденных 11риказом Минстроя РФ от 15.11.1994 №11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1. Ритуальные принадлежности: </w:t>
      </w:r>
    </w:p>
    <w:p w:rsidR="00CD1AA6" w:rsidRPr="00CD1AA6" w:rsidRDefault="00CD1AA6" w:rsidP="00CD1AA6">
      <w:pPr>
        <w:tabs>
          <w:tab w:val="left" w:pos="7155"/>
        </w:tabs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гроб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с внутренней обивкой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1913,25 </w:t>
      </w:r>
      <w:proofErr w:type="spellStart"/>
      <w:r w:rsidRPr="00CD1AA6">
        <w:rPr>
          <w:rStyle w:val="a7"/>
          <w:rFonts w:eastAsia="Calibri"/>
          <w:color w:val="000000"/>
          <w:sz w:val="24"/>
          <w:szCs w:val="24"/>
        </w:rPr>
        <w:t>руб</w:t>
      </w:r>
      <w:proofErr w:type="spellEnd"/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подушка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 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80,00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покрывало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80,00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Всего: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2073,25руб.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2. Доставка гроба к зданию морга: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1,7 чел./час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*1,7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155,28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43,61руб.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1,40%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31,94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2307,36 руб.</w:t>
      </w:r>
    </w:p>
    <w:p w:rsidR="00CD1AA6" w:rsidRPr="00CD1AA6" w:rsidRDefault="00CD1AA6" w:rsidP="00CD1AA6">
      <w:pPr>
        <w:ind w:right="687" w:firstLine="362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0,40%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9,12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Стоимость транспорта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500,00 руб. *1 ч.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500,00 руб.</w:t>
      </w:r>
    </w:p>
    <w:p w:rsidR="00CD1AA6" w:rsidRPr="00CD1AA6" w:rsidRDefault="00CD1AA6" w:rsidP="00CD1AA6">
      <w:pPr>
        <w:ind w:right="687" w:firstLine="362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Итого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2816,48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</w:p>
    <w:p w:rsidR="00CD1AA6" w:rsidRPr="00CD1AA6" w:rsidRDefault="00CD1AA6" w:rsidP="00CD1AA6">
      <w:pPr>
        <w:ind w:right="687"/>
        <w:jc w:val="center"/>
        <w:rPr>
          <w:rFonts w:ascii="Times New Roman" w:hAnsi="Times New Roman"/>
          <w:b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color w:val="000000"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/>
        <w:jc w:val="center"/>
        <w:rPr>
          <w:rStyle w:val="21"/>
          <w:rFonts w:ascii="Times New Roman" w:hAnsi="Times New Roman"/>
          <w:color w:val="000000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 xml:space="preserve"> услуги по перевозке тела умершего на кладбище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6"/>
          <w:rFonts w:ascii="Times New Roman" w:hAnsi="Times New Roman"/>
          <w:color w:val="000000"/>
          <w:sz w:val="24"/>
          <w:szCs w:val="24"/>
        </w:rPr>
        <w:t>см. п.3.1.4 Рекомендаций по нормированию и оплате труда работников гостиничного, банно-прачечного хозяйства и ритуального обслуживания населения, утвержденных Приказом Минстроя РФ от 15.11.1994 №11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5,0 чел./час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(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подъехать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к моргу, вынести гроб с телом, установить на катафалк, перевозка на кладбище)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*5,0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339,76 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137,92 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15,79%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93,88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624,24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3,84%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26,46 руб.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Стоимость транспорта</w:t>
      </w:r>
    </w:p>
    <w:p w:rsidR="00CD1AA6" w:rsidRPr="00CD1AA6" w:rsidRDefault="00CD1AA6" w:rsidP="00CD1AA6">
      <w:pPr>
        <w:ind w:right="687"/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500 </w:t>
      </w:r>
      <w:r w:rsidRPr="00CD1AA6">
        <w:rPr>
          <w:rStyle w:val="a7"/>
          <w:rFonts w:eastAsia="Calibri"/>
          <w:color w:val="000000"/>
          <w:sz w:val="24"/>
          <w:szCs w:val="24"/>
        </w:rPr>
        <w:t>руб. * 1 ч.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500,00руб.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Итого: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1214,97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</w:p>
    <w:p w:rsidR="00CD1AA6" w:rsidRPr="00CD1AA6" w:rsidRDefault="00CD1AA6" w:rsidP="00CD1AA6">
      <w:pPr>
        <w:ind w:right="687" w:firstLine="720"/>
        <w:jc w:val="center"/>
        <w:rPr>
          <w:rFonts w:ascii="Times New Roman" w:hAnsi="Times New Roman"/>
          <w:b/>
          <w:sz w:val="24"/>
          <w:szCs w:val="24"/>
        </w:rPr>
      </w:pPr>
      <w:r w:rsidRPr="00CD1AA6">
        <w:rPr>
          <w:rStyle w:val="21"/>
          <w:rFonts w:ascii="Times New Roman" w:hAnsi="Times New Roman"/>
          <w:b/>
          <w:color w:val="000000"/>
          <w:sz w:val="24"/>
          <w:szCs w:val="24"/>
        </w:rPr>
        <w:t>КАЛЬКУЛЯЦИЯ</w:t>
      </w:r>
    </w:p>
    <w:p w:rsidR="00CD1AA6" w:rsidRPr="00CD1AA6" w:rsidRDefault="00CD1AA6" w:rsidP="00CD1AA6">
      <w:pPr>
        <w:ind w:right="687" w:firstLine="720"/>
        <w:jc w:val="center"/>
        <w:rPr>
          <w:rStyle w:val="21"/>
          <w:rFonts w:ascii="Times New Roman" w:hAnsi="Times New Roman"/>
          <w:color w:val="000000"/>
          <w:sz w:val="24"/>
          <w:szCs w:val="24"/>
        </w:rPr>
      </w:pPr>
      <w:proofErr w:type="gramStart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>на</w:t>
      </w:r>
      <w:proofErr w:type="gramEnd"/>
      <w:r w:rsidRPr="00CD1AA6">
        <w:rPr>
          <w:rStyle w:val="21"/>
          <w:rFonts w:ascii="Times New Roman" w:hAnsi="Times New Roman"/>
          <w:color w:val="000000"/>
          <w:sz w:val="24"/>
          <w:szCs w:val="24"/>
        </w:rPr>
        <w:t xml:space="preserve"> услуги по погребению</w:t>
      </w:r>
    </w:p>
    <w:p w:rsidR="00CD1AA6" w:rsidRPr="00CD1AA6" w:rsidRDefault="00CD1AA6" w:rsidP="00CD1AA6">
      <w:pPr>
        <w:ind w:right="687"/>
        <w:rPr>
          <w:rStyle w:val="a8"/>
          <w:rFonts w:ascii="Times New Roman" w:hAnsi="Times New Roman"/>
          <w:sz w:val="24"/>
          <w:szCs w:val="24"/>
        </w:rPr>
      </w:pP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см. п.3.3.4, 3.3.6 Рекомендаций по нормированию и оплате труда работников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гостиничного, банно-прачечного хозяйства и ритуального обслуживания населения,</w:t>
      </w:r>
      <w:r w:rsidRPr="00CD1AA6">
        <w:rPr>
          <w:rFonts w:ascii="Times New Roman" w:hAnsi="Times New Roman"/>
          <w:sz w:val="24"/>
          <w:szCs w:val="24"/>
        </w:rPr>
        <w:t xml:space="preserve"> </w:t>
      </w:r>
      <w:r w:rsidRPr="00CD1AA6">
        <w:rPr>
          <w:rStyle w:val="a8"/>
          <w:rFonts w:ascii="Times New Roman" w:hAnsi="Times New Roman"/>
          <w:color w:val="000000"/>
          <w:sz w:val="24"/>
          <w:szCs w:val="24"/>
        </w:rPr>
        <w:t>утвержденных Приказом Минстроя РФ от 15.11.1994 №11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1. Рытье стандартной могилы: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18,85 чел./час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3/плата 12130* 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 18,85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1721,77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519,97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15,79%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354,03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2595,77 руб.</w:t>
      </w:r>
    </w:p>
    <w:p w:rsidR="00CD1AA6" w:rsidRPr="00CD1AA6" w:rsidRDefault="00CD1AA6" w:rsidP="00CD1AA6">
      <w:pPr>
        <w:ind w:right="687" w:firstLine="720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 3,90%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101,14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2.  Доставка гроба с телом умершего от катафалка к месту захоронения: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Трудозатраты: 0,5 чел./час *4 </w:t>
      </w:r>
      <w:proofErr w:type="spellStart"/>
      <w:r w:rsidRPr="00CD1AA6">
        <w:rPr>
          <w:rStyle w:val="a7"/>
          <w:rFonts w:eastAsia="Calibri"/>
          <w:color w:val="000000"/>
          <w:sz w:val="24"/>
          <w:szCs w:val="24"/>
        </w:rPr>
        <w:t>катафальщика</w:t>
      </w:r>
      <w:proofErr w:type="spellEnd"/>
      <w:r w:rsidRPr="00CD1AA6">
        <w:rPr>
          <w:rStyle w:val="a7"/>
          <w:rFonts w:eastAsia="Calibri"/>
          <w:color w:val="000000"/>
          <w:sz w:val="24"/>
          <w:szCs w:val="24"/>
        </w:rPr>
        <w:t>)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*0,5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45,67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13,79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15,79%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9,39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108,17руб.</w:t>
      </w:r>
    </w:p>
    <w:p w:rsidR="00CD1AA6" w:rsidRPr="00CD1AA6" w:rsidRDefault="00CD1AA6" w:rsidP="00CD1AA6">
      <w:pPr>
        <w:ind w:right="687"/>
        <w:rPr>
          <w:rStyle w:val="a7"/>
          <w:rFonts w:eastAsia="Calibri"/>
          <w:color w:val="000000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 xml:space="preserve"> 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3,89%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         2,68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3. Засыпка могилы, устройство холма: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Трудозатраты: 1,9 чел./час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3/плата 12130*</w:t>
      </w: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1,25:166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>*1,9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173,55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Отчисления 30,2%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52,41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Общехозяйственные 1,32%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35,58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r w:rsidRPr="00CD1AA6">
        <w:rPr>
          <w:rStyle w:val="a7"/>
          <w:rFonts w:eastAsia="Calibri"/>
          <w:color w:val="000000"/>
          <w:sz w:val="24"/>
          <w:szCs w:val="24"/>
        </w:rPr>
        <w:t>Себестоимость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261,54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рентабельность</w:t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 xml:space="preserve"> 3,90%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 xml:space="preserve">                      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10,19 руб.</w:t>
      </w:r>
    </w:p>
    <w:p w:rsidR="00CD1AA6" w:rsidRPr="00CD1AA6" w:rsidRDefault="00CD1AA6" w:rsidP="00CD1AA6">
      <w:pPr>
        <w:ind w:right="687" w:firstLine="720"/>
        <w:rPr>
          <w:rFonts w:ascii="Times New Roman" w:hAnsi="Times New Roman"/>
          <w:sz w:val="24"/>
          <w:szCs w:val="24"/>
        </w:rPr>
      </w:pPr>
      <w:proofErr w:type="gramStart"/>
      <w:r w:rsidRPr="00CD1AA6">
        <w:rPr>
          <w:rStyle w:val="a7"/>
          <w:rFonts w:eastAsia="Calibri"/>
          <w:color w:val="000000"/>
          <w:sz w:val="24"/>
          <w:szCs w:val="24"/>
        </w:rPr>
        <w:t>Итого:</w:t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proofErr w:type="gramEnd"/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</w:r>
      <w:r w:rsidRPr="00CD1AA6">
        <w:rPr>
          <w:rStyle w:val="a7"/>
          <w:rFonts w:eastAsia="Calibri"/>
          <w:color w:val="000000"/>
          <w:sz w:val="24"/>
          <w:szCs w:val="24"/>
        </w:rPr>
        <w:tab/>
        <w:t>3104,67 руб.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 xml:space="preserve">Глава Сибирского сельсовета        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proofErr w:type="spellStart"/>
      <w:r w:rsidRPr="00CD1AA6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CD1AA6">
        <w:rPr>
          <w:rFonts w:ascii="Times New Roman" w:hAnsi="Times New Roman"/>
          <w:sz w:val="24"/>
          <w:szCs w:val="24"/>
        </w:rPr>
        <w:t xml:space="preserve"> района </w:t>
      </w:r>
    </w:p>
    <w:p w:rsidR="00CD1AA6" w:rsidRPr="00CD1AA6" w:rsidRDefault="00CD1AA6" w:rsidP="00CD1AA6">
      <w:pPr>
        <w:rPr>
          <w:rFonts w:ascii="Times New Roman" w:hAnsi="Times New Roman"/>
          <w:sz w:val="24"/>
          <w:szCs w:val="24"/>
        </w:rPr>
      </w:pPr>
      <w:r w:rsidRPr="00CD1AA6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Л.Г. Иваненко</w:t>
      </w: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1E0713" w:rsidRPr="00CD1AA6" w:rsidTr="001E0713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bookmarkStart w:id="2" w:name="_GoBack"/>
            <w:bookmarkEnd w:id="2"/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 xml:space="preserve">Газета  Муниципального образования  Сибирского сельсовета </w:t>
            </w:r>
            <w:r w:rsidRPr="00CD1AA6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1731010" cy="891540"/>
                      <wp:effectExtent l="0" t="0" r="0" b="0"/>
                      <wp:docPr id="3" name="Надпись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1E0713" w:rsidRDefault="001E0713" w:rsidP="001E071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1E0713" w:rsidRDefault="001E0713" w:rsidP="001E071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Надпись 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Fm/EKA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1E0713" w:rsidRDefault="001E0713" w:rsidP="001E071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1E0713" w:rsidRDefault="001E0713" w:rsidP="001E071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Учредитель газеты</w:t>
            </w: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Адрес редакции</w:t>
            </w: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632744</w:t>
            </w: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п. Сибирский</w:t>
            </w: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ул. Учительская, 11</w:t>
            </w:r>
          </w:p>
          <w:p w:rsidR="001E0713" w:rsidRPr="00CD1AA6" w:rsidRDefault="001E0713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Редактор:</w:t>
            </w:r>
          </w:p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proofErr w:type="spellStart"/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Л.А.Ягур</w:t>
            </w:r>
            <w:proofErr w:type="spellEnd"/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>.</w:t>
            </w:r>
          </w:p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1E0713" w:rsidRPr="00CD1AA6" w:rsidRDefault="001E071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CD1AA6">
              <w:rPr>
                <w:rFonts w:ascii="Times New Roman" w:eastAsia="Arial Unicode MS" w:hAnsi="Times New Roman"/>
                <w:sz w:val="24"/>
                <w:szCs w:val="24"/>
              </w:rPr>
              <w:t xml:space="preserve"> </w:t>
            </w:r>
          </w:p>
          <w:p w:rsidR="001E0713" w:rsidRPr="00CD1AA6" w:rsidRDefault="001E0713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</w:tbl>
    <w:p w:rsidR="001E0713" w:rsidRPr="00CD1AA6" w:rsidRDefault="001E0713">
      <w:pPr>
        <w:rPr>
          <w:rFonts w:ascii="Times New Roman" w:hAnsi="Times New Roman"/>
          <w:sz w:val="24"/>
          <w:szCs w:val="24"/>
        </w:rPr>
      </w:pPr>
    </w:p>
    <w:sectPr w:rsidR="001E0713" w:rsidRPr="00CD1A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90F"/>
    <w:rsid w:val="00034390"/>
    <w:rsid w:val="00196390"/>
    <w:rsid w:val="001B1AF4"/>
    <w:rsid w:val="001E0713"/>
    <w:rsid w:val="00277518"/>
    <w:rsid w:val="002E67D3"/>
    <w:rsid w:val="0071690F"/>
    <w:rsid w:val="00CD1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5D0C64-319E-4D88-BCDB-C109376A8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390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1963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196390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semiHidden/>
    <w:unhideWhenUsed/>
    <w:rsid w:val="00277518"/>
    <w:rPr>
      <w:color w:val="0000FF"/>
      <w:u w:val="single"/>
    </w:rPr>
  </w:style>
  <w:style w:type="paragraph" w:styleId="a6">
    <w:name w:val="Body Text"/>
    <w:basedOn w:val="a"/>
    <w:link w:val="a7"/>
    <w:semiHidden/>
    <w:unhideWhenUsed/>
    <w:rsid w:val="00CD1AA6"/>
    <w:pPr>
      <w:widowControl w:val="0"/>
      <w:autoSpaceDE w:val="0"/>
      <w:autoSpaceDN w:val="0"/>
      <w:spacing w:after="120" w:line="24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CD1AA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semiHidden/>
    <w:unhideWhenUsed/>
    <w:rsid w:val="00CD1AA6"/>
    <w:pPr>
      <w:widowControl w:val="0"/>
      <w:autoSpaceDE w:val="0"/>
      <w:autoSpaceDN w:val="0"/>
      <w:spacing w:after="0" w:line="240" w:lineRule="auto"/>
      <w:ind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CD1AA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Eiio">
    <w:name w:val="Eiio"/>
    <w:basedOn w:val="a"/>
    <w:rsid w:val="00CD1AA6"/>
    <w:pPr>
      <w:widowControl w:val="0"/>
      <w:autoSpaceDE w:val="0"/>
      <w:autoSpaceDN w:val="0"/>
      <w:spacing w:after="0" w:line="240" w:lineRule="auto"/>
    </w:pPr>
    <w:rPr>
      <w:rFonts w:ascii="Baltica" w:eastAsia="Times New Roman" w:hAnsi="Baltica" w:cs="Baltica"/>
      <w:sz w:val="24"/>
      <w:szCs w:val="24"/>
      <w:lang w:eastAsia="ru-RU"/>
    </w:rPr>
  </w:style>
  <w:style w:type="paragraph" w:customStyle="1" w:styleId="ConsPlusNormal">
    <w:name w:val="ConsPlusNormal"/>
    <w:rsid w:val="00CD1A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Заголовок №1_"/>
    <w:link w:val="10"/>
    <w:locked/>
    <w:rsid w:val="00CD1AA6"/>
    <w:rPr>
      <w:b/>
      <w:bCs/>
      <w:spacing w:val="15"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rsid w:val="00CD1AA6"/>
    <w:pPr>
      <w:widowControl w:val="0"/>
      <w:shd w:val="clear" w:color="auto" w:fill="FFFFFF"/>
      <w:spacing w:after="6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pacing w:val="15"/>
      <w:sz w:val="23"/>
      <w:szCs w:val="23"/>
    </w:rPr>
  </w:style>
  <w:style w:type="character" w:customStyle="1" w:styleId="a8">
    <w:name w:val="Колонтитул_"/>
    <w:link w:val="a9"/>
    <w:locked/>
    <w:rsid w:val="00CD1AA6"/>
    <w:rPr>
      <w:spacing w:val="11"/>
      <w:shd w:val="clear" w:color="auto" w:fill="FFFFFF"/>
    </w:rPr>
  </w:style>
  <w:style w:type="paragraph" w:customStyle="1" w:styleId="a9">
    <w:name w:val="Колонтитул"/>
    <w:basedOn w:val="a"/>
    <w:link w:val="a8"/>
    <w:rsid w:val="00CD1AA6"/>
    <w:pPr>
      <w:widowControl w:val="0"/>
      <w:shd w:val="clear" w:color="auto" w:fill="FFFFFF"/>
      <w:spacing w:after="0" w:line="298" w:lineRule="exact"/>
    </w:pPr>
    <w:rPr>
      <w:rFonts w:asciiTheme="minorHAnsi" w:eastAsiaTheme="minorHAnsi" w:hAnsiTheme="minorHAnsi" w:cstheme="minorBidi"/>
      <w:spacing w:val="11"/>
    </w:rPr>
  </w:style>
  <w:style w:type="character" w:customStyle="1" w:styleId="6">
    <w:name w:val="Основной текст (6)_"/>
    <w:link w:val="60"/>
    <w:locked/>
    <w:rsid w:val="00CD1AA6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CD1AA6"/>
    <w:pPr>
      <w:widowControl w:val="0"/>
      <w:shd w:val="clear" w:color="auto" w:fill="FFFFFF"/>
      <w:spacing w:before="240" w:after="240" w:line="274" w:lineRule="exact"/>
      <w:jc w:val="both"/>
    </w:pPr>
    <w:rPr>
      <w:rFonts w:asciiTheme="minorHAnsi" w:eastAsiaTheme="minorHAnsi" w:hAnsiTheme="minorHAnsi" w:cstheme="minorBidi"/>
      <w:spacing w:val="11"/>
      <w:sz w:val="19"/>
      <w:szCs w:val="19"/>
    </w:rPr>
  </w:style>
  <w:style w:type="character" w:customStyle="1" w:styleId="21">
    <w:name w:val="Колонтитул (2)_"/>
    <w:link w:val="210"/>
    <w:locked/>
    <w:rsid w:val="00CD1AA6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1"/>
    <w:rsid w:val="00CD1AA6"/>
    <w:pPr>
      <w:widowControl w:val="0"/>
      <w:shd w:val="clear" w:color="auto" w:fill="FFFFFF"/>
      <w:spacing w:after="60" w:line="240" w:lineRule="atLeast"/>
    </w:pPr>
    <w:rPr>
      <w:rFonts w:asciiTheme="minorHAnsi" w:eastAsiaTheme="minorHAnsi" w:hAnsiTheme="minorHAnsi" w:cstheme="minorBidi"/>
      <w:spacing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3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ikn007@rambler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11</Pages>
  <Words>2278</Words>
  <Characters>12988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2020-02-10T11:46:00Z</dcterms:created>
  <dcterms:modified xsi:type="dcterms:W3CDTF">2020-02-19T03:23:00Z</dcterms:modified>
</cp:coreProperties>
</file>