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537B" w:rsidRPr="00B95319" w:rsidRDefault="00C0537B" w:rsidP="00C0537B">
      <w:pPr>
        <w:spacing w:after="0" w:line="276" w:lineRule="auto"/>
        <w:jc w:val="center"/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 w:rsidRPr="00B95319"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C0537B" w:rsidRPr="00B95319" w:rsidRDefault="00C0537B" w:rsidP="00C0537B">
      <w:pPr>
        <w:spacing w:after="200" w:line="276" w:lineRule="auto"/>
        <w:ind w:left="-720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 w:rsidRPr="00B95319"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inline distT="0" distB="0" distL="0" distR="0" wp14:anchorId="71209CAC" wp14:editId="0B275E4F">
                <wp:extent cx="6629400" cy="767715"/>
                <wp:effectExtent l="0" t="0" r="0" b="0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C0537B" w:rsidRDefault="00C0537B" w:rsidP="00C0537B">
                            <w:pPr>
                              <w:pStyle w:val="a3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1209CAC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" filled="f" stroked="f">
                <o:lock v:ext="edit" shapetype="t"/>
                <v:textbox style="mso-fit-shape-to-text:t">
                  <w:txbxContent>
                    <w:p w:rsidR="00C0537B" w:rsidRDefault="00C0537B" w:rsidP="00C0537B">
                      <w:pPr>
                        <w:pStyle w:val="a3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B95319">
        <w:rPr>
          <w:rFonts w:ascii="Arial" w:eastAsia="Arial Unicode MS" w:hAnsi="Arial" w:cs="Arial"/>
          <w:sz w:val="24"/>
          <w:szCs w:val="24"/>
          <w:lang w:eastAsia="ru-RU"/>
        </w:rPr>
        <w:t xml:space="preserve">Основана      в     марте </w:t>
      </w:r>
      <w:r w:rsidRPr="00B95319">
        <w:rPr>
          <w:rFonts w:ascii="Arial" w:eastAsia="Arial Unicode MS" w:hAnsi="Arial" w:cs="Arial"/>
          <w:sz w:val="24"/>
          <w:szCs w:val="24"/>
          <w:lang w:eastAsia="ru-RU"/>
        </w:rPr>
        <w:tab/>
        <w:t>2007 года.</w:t>
      </w:r>
    </w:p>
    <w:p w:rsidR="00C0537B" w:rsidRPr="00B95319" w:rsidRDefault="00C0537B" w:rsidP="00C0537B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 w:rsidRPr="00B95319">
        <w:rPr>
          <w:rFonts w:ascii="Arial" w:eastAsia="Arial Unicode MS" w:hAnsi="Arial" w:cs="Arial"/>
          <w:sz w:val="24"/>
          <w:szCs w:val="24"/>
          <w:lang w:eastAsia="ru-RU"/>
        </w:rPr>
        <w:t>п. Сибирский</w:t>
      </w:r>
    </w:p>
    <w:p w:rsidR="00C0537B" w:rsidRPr="008C3274" w:rsidRDefault="00C0537B" w:rsidP="008C3274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12</w:t>
      </w:r>
      <w:r w:rsidRPr="00B95319">
        <w:rPr>
          <w:rFonts w:ascii="Arial" w:eastAsia="Arial Unicode MS" w:hAnsi="Arial" w:cs="Arial"/>
          <w:sz w:val="24"/>
          <w:szCs w:val="24"/>
          <w:lang w:eastAsia="ru-RU"/>
        </w:rPr>
        <w:t>.0</w:t>
      </w:r>
      <w:r>
        <w:rPr>
          <w:rFonts w:ascii="Arial" w:eastAsia="Arial Unicode MS" w:hAnsi="Arial" w:cs="Arial"/>
          <w:sz w:val="24"/>
          <w:szCs w:val="24"/>
          <w:lang w:eastAsia="ru-RU"/>
        </w:rPr>
        <w:t>9</w:t>
      </w:r>
      <w:r w:rsidRPr="00B95319">
        <w:rPr>
          <w:rFonts w:ascii="Arial" w:eastAsia="Arial Unicode MS" w:hAnsi="Arial" w:cs="Arial"/>
          <w:sz w:val="24"/>
          <w:szCs w:val="24"/>
          <w:lang w:eastAsia="ru-RU"/>
        </w:rPr>
        <w:t xml:space="preserve">.2020г.                                                                                                        № </w:t>
      </w:r>
      <w:r>
        <w:rPr>
          <w:rFonts w:ascii="Arial" w:eastAsia="Arial Unicode MS" w:hAnsi="Arial" w:cs="Arial"/>
          <w:sz w:val="24"/>
          <w:szCs w:val="24"/>
          <w:lang w:eastAsia="ru-RU"/>
        </w:rPr>
        <w:t>22</w:t>
      </w:r>
      <w:r w:rsidRPr="00D1554C">
        <w:rPr>
          <w:rFonts w:ascii="Arial" w:eastAsia="Times New Roman" w:hAnsi="Arial" w:cs="Arial"/>
          <w:sz w:val="28"/>
          <w:szCs w:val="28"/>
          <w:lang w:eastAsia="ru-RU"/>
        </w:rPr>
        <w:t xml:space="preserve">          </w:t>
      </w:r>
    </w:p>
    <w:p w:rsidR="00740FC4" w:rsidRPr="00740FC4" w:rsidRDefault="00740FC4" w:rsidP="00740FC4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-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-Roman"/>
          <w:sz w:val="24"/>
          <w:szCs w:val="24"/>
          <w:lang w:eastAsia="ru-RU"/>
        </w:rPr>
        <w:t xml:space="preserve">Протокол № 2 </w:t>
      </w:r>
    </w:p>
    <w:p w:rsidR="00740FC4" w:rsidRPr="00740FC4" w:rsidRDefault="00740FC4" w:rsidP="00740FC4">
      <w:pPr>
        <w:spacing w:after="0" w:line="240" w:lineRule="auto"/>
        <w:rPr>
          <w:rFonts w:ascii="Times New Roman" w:eastAsia="Times New Roman" w:hAnsi="Times New Roman" w:cs="Times-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-Roman"/>
          <w:sz w:val="24"/>
          <w:szCs w:val="24"/>
          <w:lang w:eastAsia="ru-RU"/>
        </w:rPr>
        <w:t xml:space="preserve">                                             </w:t>
      </w:r>
      <w:r>
        <w:rPr>
          <w:rFonts w:ascii="Times New Roman" w:eastAsia="Times New Roman" w:hAnsi="Times New Roman" w:cs="Times-Roman"/>
          <w:sz w:val="24"/>
          <w:szCs w:val="24"/>
          <w:lang w:eastAsia="ru-RU"/>
        </w:rPr>
        <w:t xml:space="preserve">                </w:t>
      </w:r>
      <w:r w:rsidRPr="00740FC4">
        <w:rPr>
          <w:rFonts w:ascii="Times New Roman" w:eastAsia="Times New Roman" w:hAnsi="Times New Roman" w:cs="Times-Roman"/>
          <w:sz w:val="24"/>
          <w:szCs w:val="24"/>
          <w:lang w:eastAsia="ru-RU"/>
        </w:rPr>
        <w:t xml:space="preserve"> </w:t>
      </w:r>
      <w:proofErr w:type="gramStart"/>
      <w:r w:rsidRPr="00740FC4">
        <w:rPr>
          <w:rFonts w:ascii="Times New Roman" w:eastAsia="Times New Roman" w:hAnsi="Times New Roman" w:cs="Times-Roman"/>
          <w:sz w:val="24"/>
          <w:szCs w:val="24"/>
          <w:lang w:eastAsia="ru-RU"/>
        </w:rPr>
        <w:t>собрания</w:t>
      </w:r>
      <w:proofErr w:type="gramEnd"/>
      <w:r w:rsidRPr="00740FC4">
        <w:rPr>
          <w:rFonts w:ascii="Times New Roman" w:eastAsia="Times New Roman" w:hAnsi="Times New Roman" w:cs="Times-Roman"/>
          <w:sz w:val="24"/>
          <w:szCs w:val="24"/>
          <w:lang w:eastAsia="ru-RU"/>
        </w:rPr>
        <w:t xml:space="preserve"> граждан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об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участии в конкурсном отборе проектов развития территорий </w:t>
      </w: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муниципальных образований Новосибирской области, 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основанных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местных инициативах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д.Алексеевка</w:t>
      </w:r>
      <w:proofErr w:type="spell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проведения собрания: «11» сентября   2020 г.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Место проведения собрания: ДК </w:t>
      </w:r>
      <w:proofErr w:type="spell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д.Алексеевка</w:t>
      </w:r>
      <w:proofErr w:type="spell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ул.Алексеевская</w:t>
      </w:r>
      <w:proofErr w:type="spell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14/1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Открытие собрания: 16 часов 00 минут.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Собрание закрыто: 17 часов 15 минут.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Присутствовало 50 человек.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Категории населения с указанием количества человек (пенсионеры, работники (служащие) бюджетного сектора, работники других сфер, </w:t>
      </w:r>
      <w:proofErr w:type="spell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самозанятые</w:t>
      </w:r>
      <w:proofErr w:type="spell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граждане, неработающее население и т.д.):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Пенсионеры - 25;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Самозанятые</w:t>
      </w:r>
      <w:proofErr w:type="spell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граждане - 14;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Работники других сфер - 11.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собрания Глава Сибирского сельсовета Иваненко Л.Г.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Секретарь собрания специалист администрации </w:t>
      </w:r>
      <w:proofErr w:type="spell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Ягур</w:t>
      </w:r>
      <w:proofErr w:type="spell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Л.А.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Повестка дня: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 выборе проекта развития территории Сибирского сельсовета.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 </w:t>
      </w: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Об определении параметров проекта.                                                                                                  </w:t>
      </w: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 </w:t>
      </w: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О размере и форме вклада жителей поселения, организаций и других внебюджетных источников в реализацию проекта</w:t>
      </w: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 </w:t>
      </w: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О формировании инициативной группы путем регистрации жителей поселения на сходе, собрании.</w:t>
      </w:r>
    </w:p>
    <w:p w:rsidR="00740FC4" w:rsidRPr="00740FC4" w:rsidRDefault="00740FC4" w:rsidP="00740FC4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 выборе проекта развития территории Сибирского сельсовета</w:t>
      </w: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0FC4" w:rsidRPr="00740FC4" w:rsidRDefault="00740FC4" w:rsidP="00740FC4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СЛУШАЛИ: </w:t>
      </w: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Иваненко Л.Г. – глава Сибирского сельсовета. которая ознакомила присутствующих с порядком проведения конкурсного отбора проектов развития территорий муниципальных образований Новосибирской области, основанных на местных инициативах, а именно: в цепях обеспечения сбалансированного и устойчивого социально-экономического развития муниципальных образований Новосибирской области, а также в целях реализации Указа Президента Российской Федерации от 1б.01.2017 № 13 «Об утверждении Основ государственной политики регионального развития Российской Федерации на период до 2025 года» Правительство Новосибирской области приняло постановление о выделении денежных средств на развитие территорий муниципальных образований Новосибирской области. К участию в конкурсном отборе допускаются </w:t>
      </w: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проекты, направленные на решение следующих вопросов местного значения, в том числе переданных поселению на основании соглашения о передаче осуществления части полномочий по решению вопросов местного значения (за исключением проектов, направленных на капитальное строительство и реконструкцию):</w:t>
      </w:r>
    </w:p>
    <w:p w:rsidR="00740FC4" w:rsidRPr="00740FC4" w:rsidRDefault="00740FC4" w:rsidP="00740FC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границах поселения электро-, тепло-, газо- и водоснабжения, водоотведения, снабжения населения топливом        </w:t>
      </w:r>
    </w:p>
    <w:p w:rsidR="00740FC4" w:rsidRPr="00740FC4" w:rsidRDefault="00740FC4" w:rsidP="00740FC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поддержание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надлежащего технического состояния автомобильных дорог местного значения и сооружений на них </w:t>
      </w:r>
    </w:p>
    <w:p w:rsidR="00740FC4" w:rsidRPr="00740FC4" w:rsidRDefault="00740FC4" w:rsidP="00740FC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предоставления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      </w:t>
      </w:r>
    </w:p>
    <w:p w:rsidR="00740FC4" w:rsidRPr="00740FC4" w:rsidRDefault="00740FC4" w:rsidP="00740FC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первичных мер пожарной безопасности в границах населенных пунктов поселения       </w:t>
      </w:r>
    </w:p>
    <w:p w:rsidR="00740FC4" w:rsidRPr="00740FC4" w:rsidRDefault="00740FC4" w:rsidP="00740FC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условий для обеспечения жителей поселения услугами бытового обслуживания     </w:t>
      </w:r>
    </w:p>
    <w:p w:rsidR="00740FC4" w:rsidRPr="00740FC4" w:rsidRDefault="00740FC4" w:rsidP="00740FC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условий для организации досуга и обеспечения жителей поселения услугами организаций культуры    </w:t>
      </w:r>
    </w:p>
    <w:p w:rsidR="00740FC4" w:rsidRPr="00740FC4" w:rsidRDefault="00740FC4" w:rsidP="00740FC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библиотечного обслуживания населения, обеспечение сохранности библиотечных фондов </w:t>
      </w:r>
    </w:p>
    <w:p w:rsidR="00740FC4" w:rsidRPr="00740FC4" w:rsidRDefault="00740FC4" w:rsidP="00740FC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условий для развития на территории поселения физической культуры и массового спорта      </w:t>
      </w:r>
    </w:p>
    <w:p w:rsidR="00740FC4" w:rsidRPr="00740FC4" w:rsidRDefault="00740FC4" w:rsidP="00740FC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условий и организация обустройства мест для массового отдыха жителей поселения, в том числе обеспечение свободного доступа к водным объектам общего пользования и их береговым полосам  </w:t>
      </w:r>
    </w:p>
    <w:p w:rsidR="00740FC4" w:rsidRPr="00740FC4" w:rsidRDefault="00740FC4" w:rsidP="00740FC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благоустройства территории поселения, включая освещение улиц и озеленение территорий </w:t>
      </w:r>
    </w:p>
    <w:p w:rsidR="00740FC4" w:rsidRPr="00740FC4" w:rsidRDefault="00740FC4" w:rsidP="00740FC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содержание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 захоронения        </w:t>
      </w:r>
    </w:p>
    <w:p w:rsidR="00740FC4" w:rsidRPr="00740FC4" w:rsidRDefault="00740FC4" w:rsidP="00740FC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деятельности по сбору (в том числе раздельному сбору) и транспортированию твердых бытовых отходов </w:t>
      </w:r>
    </w:p>
    <w:p w:rsidR="00740FC4" w:rsidRPr="00740FC4" w:rsidRDefault="00740FC4" w:rsidP="00740F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Установлены следующие требования к финансовому обеспечению проектов:</w:t>
      </w:r>
    </w:p>
    <w:p w:rsidR="00740FC4" w:rsidRPr="00740FC4" w:rsidRDefault="00740FC4" w:rsidP="00740F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1) субсидии из областного бюджета Новосибирской области — не более 1 500 000 рублей на один проект;</w:t>
      </w:r>
    </w:p>
    <w:p w:rsidR="00740FC4" w:rsidRPr="00740FC4" w:rsidRDefault="00740FC4" w:rsidP="00740F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2) средства бюджета городского, сельского поселения, муниципального района Новосибирской области — не менее 20 процентов от суммы субсидии из областного бюджета Новосибирской области, т.е. 300000рублей;</w:t>
      </w:r>
    </w:p>
    <w:p w:rsidR="00740FC4" w:rsidRPr="00740FC4" w:rsidRDefault="00740FC4" w:rsidP="00740F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3) собственные средства жителей поселения — не менее 10 процентов от суммы субсидии из областного бюджета Новосибирской области, т.е. не менее 150000 рублей.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ВЫСТУПИЛ:  </w:t>
      </w:r>
      <w:proofErr w:type="spellStart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Ягур</w:t>
      </w:r>
      <w:proofErr w:type="spellEnd"/>
      <w:proofErr w:type="gramEnd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А.С. была озвучена проблема по содержанию мест захоронения кладбища. Возникла необходимость замены ограждения кладбища в связи с тем, что старое пришло в негодность: сгнили столбы, штакетник.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РЕШИЛИ:  </w:t>
      </w: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Представить</w:t>
      </w:r>
      <w:proofErr w:type="gramEnd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на конкурсный отбор в министерство финансов и налоговой политики Новосибирской области проект «Ремонт ограждения кладбища в  п. Сибирский </w:t>
      </w:r>
      <w:proofErr w:type="spellStart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 Новосибирской области».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первому вопросу голосовали: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» – 50 голосов;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» – 0 голосов;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воздержались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» – 0 голосов.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Об определении параметров проекта</w:t>
      </w: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СЛУШАЛИ: </w:t>
      </w:r>
      <w:proofErr w:type="spell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Нейштед</w:t>
      </w:r>
      <w:proofErr w:type="spell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В.С. устройство металлического ограждения - приоритетная цель этого проекта. 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ind w:left="4254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ВЫСТУПИЛ(И): Жители д. </w:t>
      </w: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Алексеевка  с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предложениями по определению параметров выбранного  проекта на ограждение кладбища  д. Алексеевка  </w:t>
      </w:r>
      <w:proofErr w:type="spell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РЕШИЛИ:  </w:t>
      </w: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В</w:t>
      </w:r>
      <w:proofErr w:type="gramEnd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рамках проекта «Ограждение кладбища в  д. Алексеевка </w:t>
      </w:r>
      <w:proofErr w:type="spellStart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 Новосибирской области» предусмотреть следующие параметры: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-  Устройство ограждения территории кладбища</w:t>
      </w: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-  Следить за правильной эксплуатацией ограждения.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Своевременно </w:t>
      </w: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проводить  осмотр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ремонт ограждения.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второму вопросу голосовали: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» – 50 голосов;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» – 0 голосов;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воздержались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» – 0 голосов.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О размере и форме вклада жителей поселения, организаций и других внебюджетных источников в реализацию проекта</w:t>
      </w: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СЛУШАЛИ: Иваненко Л.Г. – главу Сибирского сельсовета. Она напомнила, что </w:t>
      </w: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средства жителей должны составлять не менее 10 процентов от суммы субсидии из областного бюджета Новосибирской области</w:t>
      </w: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40FC4" w:rsidRPr="00740FC4" w:rsidRDefault="00740FC4" w:rsidP="00740F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ВЫСТУПИЛ(И): </w:t>
      </w:r>
      <w:proofErr w:type="spellStart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Шведай</w:t>
      </w:r>
      <w:proofErr w:type="spellEnd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В.Н. предложила фиксированную сумму не устанавливать, дать возможность каждому жителю определить размер приемлемой для него суммы</w:t>
      </w: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РЕШИЛИ:  </w:t>
      </w: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Для</w:t>
      </w:r>
      <w:proofErr w:type="gramEnd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реализации проекта на ремонт ограждения кладбища в п. Сибирский </w:t>
      </w:r>
      <w:proofErr w:type="spellStart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 Новосибирской области собственные средства жителей поселения составят 10 процентов от суммы субсидии из областного бюджета Новосибирской области, при этом сумма средств, которые внесет каждый житель, будет определена им самостоятельно</w:t>
      </w: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третьему вопросу голосовали: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» – 49 голосов;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» – 0 голосов;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воздержались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» – 1 голосов.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 </w:t>
      </w: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О формировании инициативной группы путем регистрации жителей поселения на сходе, собрании.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СЛУШАЛИ:  Лукина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Н.А. </w:t>
      </w: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 предложениями по выбору инициативной группы в количестве 6 человек для оказания содействия администрации Сибирского сельсовета  в реализации проекта на  ограждение  кладбища в д. Алексеевка </w:t>
      </w:r>
      <w:proofErr w:type="spellStart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 Новосибирской области.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ВЫСТУПИЛ(И</w:t>
      </w:r>
      <w:proofErr w:type="gramStart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):  Жители</w:t>
      </w:r>
      <w:proofErr w:type="gramEnd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д.Алексеевка</w:t>
      </w:r>
      <w:proofErr w:type="spellEnd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предложили шесть человек в инициативную группу.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РЕШИЛ(И</w:t>
      </w:r>
      <w:proofErr w:type="gramStart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>):  Состав</w:t>
      </w:r>
      <w:proofErr w:type="gramEnd"/>
      <w:r w:rsidRPr="00740FC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инициативной группы: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Духнова</w:t>
      </w:r>
      <w:proofErr w:type="spell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Марина Александровна, Литвинова Елена Семеновна, </w:t>
      </w:r>
      <w:proofErr w:type="spell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Духнова</w:t>
      </w:r>
      <w:proofErr w:type="spell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Елена </w:t>
      </w: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Олеговна,  </w:t>
      </w:r>
      <w:proofErr w:type="spell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Ягур</w:t>
      </w:r>
      <w:proofErr w:type="spellEnd"/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Людмила Александровна, </w:t>
      </w:r>
      <w:proofErr w:type="spell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Нейштед</w:t>
      </w:r>
      <w:proofErr w:type="spell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Владимир Степанович, </w:t>
      </w:r>
      <w:proofErr w:type="spell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Ягур</w:t>
      </w:r>
      <w:proofErr w:type="spell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Александр Сергеевич.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четвертому вопросу голосовали: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» – 50 голосов;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» – 0 голосов;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gramStart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воздержались</w:t>
      </w:r>
      <w:proofErr w:type="gramEnd"/>
      <w:r w:rsidRPr="00740FC4">
        <w:rPr>
          <w:rFonts w:ascii="Times New Roman" w:eastAsia="Times New Roman" w:hAnsi="Times New Roman" w:cs="Times New Roman"/>
          <w:sz w:val="24"/>
          <w:szCs w:val="24"/>
          <w:lang w:eastAsia="ru-RU"/>
        </w:rPr>
        <w:t>» – 0 голосов.</w:t>
      </w: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294"/>
        <w:gridCol w:w="2117"/>
        <w:gridCol w:w="1613"/>
      </w:tblGrid>
      <w:tr w:rsidR="008C3274" w:rsidRPr="008C3274" w:rsidTr="00CA6F8C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274" w:rsidRPr="008C3274" w:rsidRDefault="008C3274" w:rsidP="008C327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proofErr w:type="gramStart"/>
            <w:r w:rsidRPr="008C3274">
              <w:rPr>
                <w:rFonts w:ascii="Times New Roman" w:eastAsia="Arial Unicode MS" w:hAnsi="Times New Roman" w:cs="Times New Roman"/>
                <w:sz w:val="24"/>
                <w:szCs w:val="24"/>
              </w:rPr>
              <w:t>Газета  Муниципального</w:t>
            </w:r>
            <w:proofErr w:type="gramEnd"/>
            <w:r w:rsidRPr="008C3274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образования  Сибирского сельсовета </w:t>
            </w:r>
            <w:r w:rsidRPr="008C3274">
              <w:rPr>
                <w:rFonts w:ascii="Times New Roman" w:eastAsia="Calibri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11DA902C" wp14:editId="08D9A98D">
                      <wp:extent cx="1731010" cy="891540"/>
                      <wp:effectExtent l="0" t="0" r="0" b="0"/>
                      <wp:docPr id="4" name="Надпись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8C3274" w:rsidRDefault="008C3274" w:rsidP="008C3274">
                                  <w:pPr>
                                    <w:pStyle w:val="a3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8C3274" w:rsidRDefault="008C3274" w:rsidP="008C3274">
                                  <w:pPr>
                                    <w:pStyle w:val="a3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11DA902C" id="Надпись 4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" filled="f" stroked="f">
                      <o:lock v:ext="edit" shapetype="t"/>
                      <v:textbox style="mso-fit-shape-to-text:t">
                        <w:txbxContent>
                          <w:p w:rsidR="008C3274" w:rsidRDefault="008C3274" w:rsidP="008C3274">
                            <w:pPr>
                              <w:pStyle w:val="a3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8C3274" w:rsidRDefault="008C3274" w:rsidP="008C3274">
                            <w:pPr>
                              <w:pStyle w:val="a3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74" w:rsidRPr="008C3274" w:rsidRDefault="008C3274" w:rsidP="008C327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8C3274">
              <w:rPr>
                <w:rFonts w:ascii="Times New Roman" w:eastAsia="Arial Unicode MS" w:hAnsi="Times New Roman" w:cs="Times New Roman"/>
                <w:sz w:val="24"/>
                <w:szCs w:val="24"/>
              </w:rPr>
              <w:t>Учредитель газеты</w:t>
            </w:r>
          </w:p>
          <w:p w:rsidR="008C3274" w:rsidRPr="008C3274" w:rsidRDefault="008C3274" w:rsidP="008C327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8C3274" w:rsidRPr="008C3274" w:rsidRDefault="008C3274" w:rsidP="008C327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8C3274">
              <w:rPr>
                <w:rFonts w:ascii="Times New Roman" w:eastAsia="Arial Unicode MS" w:hAnsi="Times New Roman" w:cs="Times New Roman"/>
                <w:sz w:val="24"/>
                <w:szCs w:val="24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74" w:rsidRPr="008C3274" w:rsidRDefault="008C3274" w:rsidP="008C327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8C3274">
              <w:rPr>
                <w:rFonts w:ascii="Times New Roman" w:eastAsia="Arial Unicode MS" w:hAnsi="Times New Roman" w:cs="Times New Roman"/>
                <w:sz w:val="24"/>
                <w:szCs w:val="24"/>
              </w:rPr>
              <w:t>Адрес редакции</w:t>
            </w:r>
          </w:p>
          <w:p w:rsidR="008C3274" w:rsidRPr="008C3274" w:rsidRDefault="008C3274" w:rsidP="008C327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8C3274" w:rsidRPr="008C3274" w:rsidRDefault="008C3274" w:rsidP="008C327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8C3274">
              <w:rPr>
                <w:rFonts w:ascii="Times New Roman" w:eastAsia="Arial Unicode MS" w:hAnsi="Times New Roman" w:cs="Times New Roman"/>
                <w:sz w:val="24"/>
                <w:szCs w:val="24"/>
              </w:rPr>
              <w:t>632744</w:t>
            </w:r>
          </w:p>
          <w:p w:rsidR="008C3274" w:rsidRPr="008C3274" w:rsidRDefault="008C3274" w:rsidP="008C327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8C3274">
              <w:rPr>
                <w:rFonts w:ascii="Times New Roman" w:eastAsia="Arial Unicode MS" w:hAnsi="Times New Roman" w:cs="Times New Roman"/>
                <w:sz w:val="24"/>
                <w:szCs w:val="24"/>
              </w:rPr>
              <w:t>п. Сибирский</w:t>
            </w:r>
          </w:p>
          <w:p w:rsidR="008C3274" w:rsidRPr="008C3274" w:rsidRDefault="008C3274" w:rsidP="008C327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8C3274">
              <w:rPr>
                <w:rFonts w:ascii="Times New Roman" w:eastAsia="Arial Unicode MS" w:hAnsi="Times New Roman" w:cs="Times New Roman"/>
                <w:sz w:val="24"/>
                <w:szCs w:val="24"/>
              </w:rPr>
              <w:t>ул. Учительская, 11</w:t>
            </w:r>
          </w:p>
          <w:p w:rsidR="008C3274" w:rsidRPr="008C3274" w:rsidRDefault="008C3274" w:rsidP="008C327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8C3274">
              <w:rPr>
                <w:rFonts w:ascii="Times New Roman" w:eastAsia="Arial Unicode MS" w:hAnsi="Times New Roman" w:cs="Times New Roman"/>
                <w:sz w:val="24"/>
                <w:szCs w:val="24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74" w:rsidRPr="008C3274" w:rsidRDefault="008C3274" w:rsidP="008C3274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8C3274" w:rsidRPr="008C3274" w:rsidRDefault="008C3274" w:rsidP="008C3274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8C3274">
              <w:rPr>
                <w:rFonts w:ascii="Times New Roman" w:eastAsia="Arial Unicode MS" w:hAnsi="Times New Roman" w:cs="Times New Roman"/>
                <w:sz w:val="24"/>
                <w:szCs w:val="24"/>
              </w:rPr>
              <w:t>Редактор:</w:t>
            </w:r>
          </w:p>
          <w:p w:rsidR="008C3274" w:rsidRPr="008C3274" w:rsidRDefault="008C3274" w:rsidP="008C3274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8C3274" w:rsidRPr="008C3274" w:rsidRDefault="008C3274" w:rsidP="008C3274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proofErr w:type="spellStart"/>
            <w:r w:rsidRPr="008C3274">
              <w:rPr>
                <w:rFonts w:ascii="Times New Roman" w:eastAsia="Arial Unicode MS" w:hAnsi="Times New Roman" w:cs="Times New Roman"/>
                <w:sz w:val="24"/>
                <w:szCs w:val="24"/>
              </w:rPr>
              <w:t>Л.А.Ягур</w:t>
            </w:r>
            <w:proofErr w:type="spellEnd"/>
            <w:r w:rsidRPr="008C3274"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</w:p>
          <w:p w:rsidR="008C3274" w:rsidRPr="008C3274" w:rsidRDefault="008C3274" w:rsidP="008C3274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8C3274" w:rsidRPr="008C3274" w:rsidRDefault="008C3274" w:rsidP="008C3274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8C3274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</w:t>
            </w:r>
          </w:p>
          <w:p w:rsidR="008C3274" w:rsidRPr="008C3274" w:rsidRDefault="008C3274" w:rsidP="008C3274">
            <w:pPr>
              <w:spacing w:after="0" w:line="240" w:lineRule="auto"/>
              <w:ind w:left="131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</w:tbl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0FC4" w:rsidRPr="00740FC4" w:rsidRDefault="00740FC4" w:rsidP="00740F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75E3" w:rsidRDefault="00F175E3">
      <w:bookmarkStart w:id="0" w:name="_GoBack"/>
      <w:bookmarkEnd w:id="0"/>
    </w:p>
    <w:sectPr w:rsidR="00F175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Times-Roman">
    <w:altName w:val="MS Gothic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CD407E3"/>
    <w:multiLevelType w:val="multilevel"/>
    <w:tmpl w:val="F48640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3F1F"/>
    <w:rsid w:val="00740FC4"/>
    <w:rsid w:val="008C3274"/>
    <w:rsid w:val="00C0537B"/>
    <w:rsid w:val="00CC3F1F"/>
    <w:rsid w:val="00F17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4D4FB4-CDD6-465B-8AF3-CFC0B8836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53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веб)1 Знак,Обычный (Web) Знак Знак Знак Знак,Обычный (Web) Знак,Обычный (Web) Знак Знак Знак,Обычный (Web)1 Знак Знак,Обычный (веб)1,Обычный (Web)1,Обычный (веб)1 Знак Знак,Обычный (Web),Обычный (веб) Знак Знак"/>
    <w:basedOn w:val="a"/>
    <w:link w:val="a4"/>
    <w:unhideWhenUsed/>
    <w:rsid w:val="00C0537B"/>
    <w:rPr>
      <w:rFonts w:ascii="Times New Roman" w:hAnsi="Times New Roman" w:cs="Times New Roman"/>
      <w:sz w:val="24"/>
      <w:szCs w:val="24"/>
    </w:rPr>
  </w:style>
  <w:style w:type="character" w:customStyle="1" w:styleId="a4">
    <w:name w:val="Обычный (веб) Знак"/>
    <w:aliases w:val="Обычный (веб)1 Знак Знак1,Обычный (Web) Знак Знак Знак Знак Знак,Обычный (Web) Знак Знак,Обычный (Web) Знак Знак Знак Знак1,Обычный (Web)1 Знак Знак Знак,Обычный (веб)1 Знак1,Обычный (Web)1 Знак,Обычный (веб)1 Знак Знак Знак"/>
    <w:link w:val="a3"/>
    <w:rsid w:val="00C0537B"/>
    <w:rPr>
      <w:rFonts w:ascii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8C32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C327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1154</Words>
  <Characters>6580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5</cp:revision>
  <cp:lastPrinted>2020-09-24T03:08:00Z</cp:lastPrinted>
  <dcterms:created xsi:type="dcterms:W3CDTF">2020-09-24T03:01:00Z</dcterms:created>
  <dcterms:modified xsi:type="dcterms:W3CDTF">2020-09-24T03:11:00Z</dcterms:modified>
</cp:coreProperties>
</file>