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3E" w:rsidRDefault="002F7A3E" w:rsidP="002F7A3E">
      <w:pPr>
        <w:ind w:left="1416" w:hanging="1236"/>
        <w:jc w:val="center"/>
        <w:rPr>
          <w:szCs w:val="28"/>
        </w:rPr>
      </w:pPr>
      <w:proofErr w:type="gramStart"/>
      <w:r w:rsidRPr="00BC07C1">
        <w:rPr>
          <w:szCs w:val="28"/>
        </w:rPr>
        <w:t>АДМИНИСТРАЦИЯ  СИБИРСКОГО</w:t>
      </w:r>
      <w:proofErr w:type="gramEnd"/>
      <w:r w:rsidRPr="00BC07C1">
        <w:rPr>
          <w:szCs w:val="28"/>
        </w:rPr>
        <w:t xml:space="preserve"> СЕЛЬСОВЕТА </w:t>
      </w:r>
    </w:p>
    <w:p w:rsidR="002F7A3E" w:rsidRPr="00BC07C1" w:rsidRDefault="002F7A3E" w:rsidP="002F7A3E">
      <w:pPr>
        <w:ind w:left="1416" w:hanging="1236"/>
        <w:jc w:val="center"/>
        <w:rPr>
          <w:szCs w:val="28"/>
        </w:rPr>
      </w:pPr>
      <w:r w:rsidRPr="00BC07C1">
        <w:rPr>
          <w:szCs w:val="28"/>
        </w:rPr>
        <w:t>КУПИНСКОГО РАЙОНА</w:t>
      </w:r>
      <w:r>
        <w:rPr>
          <w:szCs w:val="28"/>
        </w:rPr>
        <w:t xml:space="preserve"> </w:t>
      </w:r>
      <w:r w:rsidRPr="00BC07C1">
        <w:rPr>
          <w:szCs w:val="28"/>
        </w:rPr>
        <w:t>НОВОСИБИРСКОЙ ОБЛАСТИ</w:t>
      </w:r>
    </w:p>
    <w:p w:rsidR="002F7A3E" w:rsidRPr="00BC07C1" w:rsidRDefault="002F7A3E" w:rsidP="002F7A3E">
      <w:pPr>
        <w:ind w:left="1416" w:hanging="1236"/>
        <w:jc w:val="center"/>
        <w:rPr>
          <w:szCs w:val="28"/>
        </w:rPr>
      </w:pPr>
    </w:p>
    <w:p w:rsidR="002F7A3E" w:rsidRPr="00BC07C1" w:rsidRDefault="002F7A3E" w:rsidP="002F7A3E">
      <w:pPr>
        <w:ind w:left="1416" w:hanging="1236"/>
        <w:jc w:val="center"/>
        <w:rPr>
          <w:szCs w:val="28"/>
        </w:rPr>
      </w:pPr>
    </w:p>
    <w:p w:rsidR="002F7A3E" w:rsidRPr="00BC07C1" w:rsidRDefault="002F7A3E" w:rsidP="002F7A3E">
      <w:pPr>
        <w:ind w:left="1416" w:hanging="1236"/>
        <w:jc w:val="center"/>
        <w:rPr>
          <w:szCs w:val="28"/>
        </w:rPr>
      </w:pPr>
      <w:r w:rsidRPr="00BC07C1">
        <w:rPr>
          <w:szCs w:val="28"/>
        </w:rPr>
        <w:t>ПОСТАНОВЛЕНИЕ</w:t>
      </w:r>
    </w:p>
    <w:p w:rsidR="002F7A3E" w:rsidRPr="00BC07C1" w:rsidRDefault="002F7A3E" w:rsidP="002F7A3E">
      <w:pPr>
        <w:rPr>
          <w:szCs w:val="28"/>
        </w:rPr>
      </w:pPr>
    </w:p>
    <w:p w:rsidR="002F7A3E" w:rsidRDefault="002F7A3E" w:rsidP="002F7A3E">
      <w:pPr>
        <w:rPr>
          <w:szCs w:val="28"/>
        </w:rPr>
      </w:pPr>
      <w:r>
        <w:rPr>
          <w:szCs w:val="28"/>
        </w:rPr>
        <w:t>01.07.2016</w:t>
      </w:r>
      <w:r w:rsidRPr="008117C8">
        <w:rPr>
          <w:szCs w:val="28"/>
        </w:rPr>
        <w:t xml:space="preserve">г                                                                                                  </w:t>
      </w:r>
      <w:r>
        <w:rPr>
          <w:szCs w:val="28"/>
        </w:rPr>
        <w:t xml:space="preserve">  № 38</w:t>
      </w:r>
    </w:p>
    <w:p w:rsidR="002F7A3E" w:rsidRDefault="002F7A3E" w:rsidP="002F7A3E">
      <w:pPr>
        <w:rPr>
          <w:szCs w:val="28"/>
        </w:rPr>
      </w:pPr>
    </w:p>
    <w:p w:rsidR="002F7A3E" w:rsidRDefault="002F7A3E" w:rsidP="002F7A3E">
      <w:pPr>
        <w:ind w:firstLine="720"/>
        <w:jc w:val="center"/>
        <w:rPr>
          <w:b/>
          <w:color w:val="000000"/>
          <w:sz w:val="24"/>
        </w:rPr>
      </w:pPr>
      <w:r>
        <w:t xml:space="preserve"> </w:t>
      </w:r>
      <w:r w:rsidRPr="002F7A3E">
        <w:rPr>
          <w:b/>
          <w:sz w:val="24"/>
        </w:rPr>
        <w:t>О внесении изменений в постановление № 3 от 22.03.2016г</w:t>
      </w:r>
      <w:r>
        <w:t xml:space="preserve"> «</w:t>
      </w:r>
      <w:r w:rsidR="005D60C2">
        <w:rPr>
          <w:b/>
          <w:sz w:val="24"/>
        </w:rPr>
        <w:t xml:space="preserve">О </w:t>
      </w:r>
      <w:r>
        <w:rPr>
          <w:b/>
          <w:sz w:val="24"/>
        </w:rPr>
        <w:t xml:space="preserve">создании комиссии по подготовке и проведению аукционов по продаже земельных участков в собственность, или </w:t>
      </w:r>
      <w:proofErr w:type="gramStart"/>
      <w:r>
        <w:rPr>
          <w:b/>
          <w:sz w:val="24"/>
        </w:rPr>
        <w:t>аукционов  на</w:t>
      </w:r>
      <w:proofErr w:type="gramEnd"/>
      <w:r>
        <w:rPr>
          <w:b/>
          <w:sz w:val="24"/>
        </w:rPr>
        <w:t xml:space="preserve"> право заключения договоров аренды земельных  участков, находящихся в муниципальной собственности Сибирского сельсовета, а также земельных участков государственная собственность, на которые не разграничена»</w:t>
      </w:r>
    </w:p>
    <w:p w:rsidR="002F7A3E" w:rsidRDefault="002F7A3E" w:rsidP="002F7A3E">
      <w:pPr>
        <w:rPr>
          <w:b/>
          <w:szCs w:val="28"/>
        </w:rPr>
      </w:pPr>
    </w:p>
    <w:p w:rsidR="002F7A3E" w:rsidRDefault="002F7A3E" w:rsidP="002F7A3E">
      <w:pPr>
        <w:rPr>
          <w:szCs w:val="28"/>
        </w:rPr>
      </w:pPr>
      <w:r>
        <w:rPr>
          <w:szCs w:val="28"/>
        </w:rPr>
        <w:t xml:space="preserve">            Руководствуясь  Федеральным Законом Российской Федерации от 06.10.2003 г. № 131-ФЗ « Об общих принципах организации местного самоуправления в Российской Федерации»,</w:t>
      </w:r>
      <w:r w:rsidRPr="00BB3242">
        <w:rPr>
          <w:szCs w:val="28"/>
        </w:rPr>
        <w:t xml:space="preserve"> </w:t>
      </w:r>
      <w:r>
        <w:rPr>
          <w:szCs w:val="28"/>
        </w:rPr>
        <w:t xml:space="preserve">Федеральным законом Российской Федерации от 21.12.2001г. № 178-ФЗ « О приватизации государственного и муниципального имущества», Гражданским кодексом Российской Федерации, Земельным кодексом Российской Федерации, постановлением Правительства Российской Федерации от 12.08.2002 г. №585 «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обществах на специализированном аукционе»,  Уставом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2F7A3E" w:rsidRPr="003F24DE" w:rsidRDefault="002F7A3E" w:rsidP="002F7A3E">
      <w:pPr>
        <w:rPr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2F7A3E" w:rsidRDefault="002F7A3E" w:rsidP="002F7A3E">
      <w:pPr>
        <w:jc w:val="both"/>
        <w:rPr>
          <w:color w:val="000000"/>
          <w:szCs w:val="28"/>
        </w:rPr>
      </w:pPr>
    </w:p>
    <w:p w:rsidR="002F7A3E" w:rsidRDefault="002F7A3E" w:rsidP="002F7A3E">
      <w:pPr>
        <w:ind w:firstLine="720"/>
        <w:rPr>
          <w:szCs w:val="28"/>
        </w:rPr>
      </w:pPr>
      <w:r>
        <w:rPr>
          <w:color w:val="000000"/>
          <w:szCs w:val="28"/>
        </w:rPr>
        <w:t>1.</w:t>
      </w:r>
      <w:r>
        <w:rPr>
          <w:szCs w:val="28"/>
        </w:rPr>
        <w:t xml:space="preserve"> Внести изменения в комиссию </w:t>
      </w:r>
      <w:r w:rsidRPr="003F24DE">
        <w:rPr>
          <w:szCs w:val="28"/>
        </w:rPr>
        <w:t>по подготовке и проведению аукционов по продаже земельных участков</w:t>
      </w:r>
      <w:r>
        <w:rPr>
          <w:szCs w:val="28"/>
        </w:rPr>
        <w:t xml:space="preserve"> в собственность</w:t>
      </w:r>
      <w:r w:rsidRPr="003F24DE">
        <w:rPr>
          <w:szCs w:val="28"/>
        </w:rPr>
        <w:t xml:space="preserve">, или </w:t>
      </w:r>
      <w:proofErr w:type="gramStart"/>
      <w:r w:rsidRPr="003F24DE">
        <w:rPr>
          <w:szCs w:val="28"/>
        </w:rPr>
        <w:t>аукционов  на</w:t>
      </w:r>
      <w:proofErr w:type="gramEnd"/>
      <w:r w:rsidRPr="003F24DE">
        <w:rPr>
          <w:szCs w:val="28"/>
        </w:rPr>
        <w:t xml:space="preserve"> право заключения договоров аренды земельных  участков, находящихся в муниципальной собственности Сибирского сельсовета,</w:t>
      </w:r>
      <w:r>
        <w:rPr>
          <w:szCs w:val="28"/>
        </w:rPr>
        <w:t xml:space="preserve"> </w:t>
      </w:r>
      <w:r w:rsidRPr="003F24DE">
        <w:rPr>
          <w:szCs w:val="28"/>
        </w:rPr>
        <w:t>а также земельных участков государственная собственность, на которые не разграничена</w:t>
      </w:r>
      <w:r>
        <w:rPr>
          <w:szCs w:val="28"/>
        </w:rPr>
        <w:t xml:space="preserve"> (приложение</w:t>
      </w:r>
      <w:r w:rsidR="00686D23">
        <w:rPr>
          <w:szCs w:val="28"/>
        </w:rPr>
        <w:t xml:space="preserve"> </w:t>
      </w:r>
      <w:r>
        <w:rPr>
          <w:szCs w:val="28"/>
        </w:rPr>
        <w:t>№1).</w:t>
      </w:r>
    </w:p>
    <w:p w:rsidR="002F7A3E" w:rsidRDefault="002F7A3E" w:rsidP="002F7A3E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2F7A3E" w:rsidRDefault="002F7A3E" w:rsidP="002F7A3E">
      <w:pPr>
        <w:jc w:val="both"/>
        <w:rPr>
          <w:color w:val="000000"/>
          <w:szCs w:val="28"/>
        </w:rPr>
      </w:pPr>
    </w:p>
    <w:p w:rsidR="002F7A3E" w:rsidRDefault="002F7A3E" w:rsidP="002F7A3E">
      <w:pPr>
        <w:jc w:val="both"/>
        <w:rPr>
          <w:color w:val="000000"/>
          <w:szCs w:val="28"/>
        </w:rPr>
      </w:pPr>
    </w:p>
    <w:p w:rsidR="002F7A3E" w:rsidRDefault="002F7A3E" w:rsidP="002F7A3E">
      <w:pPr>
        <w:jc w:val="both"/>
        <w:rPr>
          <w:color w:val="000000"/>
          <w:szCs w:val="28"/>
        </w:rPr>
      </w:pPr>
    </w:p>
    <w:p w:rsidR="002F7A3E" w:rsidRDefault="002F7A3E" w:rsidP="002F7A3E">
      <w:pPr>
        <w:jc w:val="both"/>
        <w:rPr>
          <w:color w:val="000000"/>
          <w:szCs w:val="28"/>
        </w:rPr>
      </w:pPr>
    </w:p>
    <w:p w:rsidR="002F7A3E" w:rsidRDefault="002F7A3E" w:rsidP="002F7A3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Сибирского сельсовета                                 </w:t>
      </w:r>
      <w:proofErr w:type="spellStart"/>
      <w:r>
        <w:rPr>
          <w:color w:val="000000"/>
          <w:szCs w:val="28"/>
        </w:rPr>
        <w:t>Л.Г.Иваненко</w:t>
      </w:r>
      <w:proofErr w:type="spellEnd"/>
      <w:r>
        <w:rPr>
          <w:color w:val="000000"/>
          <w:szCs w:val="28"/>
        </w:rPr>
        <w:t>.</w:t>
      </w:r>
    </w:p>
    <w:p w:rsidR="002F7A3E" w:rsidRDefault="002F7A3E" w:rsidP="002F7A3E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2F7A3E" w:rsidRDefault="002F7A3E" w:rsidP="002F7A3E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2F7A3E" w:rsidRDefault="002F7A3E" w:rsidP="002F7A3E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2F7A3E" w:rsidRDefault="002F7A3E" w:rsidP="002F7A3E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 w:val="24"/>
        </w:rPr>
      </w:pPr>
      <w:r w:rsidRPr="00E64F2F">
        <w:rPr>
          <w:b/>
          <w:sz w:val="24"/>
        </w:rPr>
        <w:lastRenderedPageBreak/>
        <w:t>Приложение №1</w:t>
      </w: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sz w:val="24"/>
        </w:rPr>
      </w:pPr>
      <w:r w:rsidRPr="00E64F2F">
        <w:rPr>
          <w:sz w:val="24"/>
        </w:rPr>
        <w:t xml:space="preserve">                                                                                            </w:t>
      </w:r>
      <w:proofErr w:type="gramStart"/>
      <w:r w:rsidRPr="00E64F2F">
        <w:rPr>
          <w:sz w:val="24"/>
        </w:rPr>
        <w:t>к</w:t>
      </w:r>
      <w:proofErr w:type="gramEnd"/>
      <w:r w:rsidRPr="00E64F2F">
        <w:rPr>
          <w:sz w:val="24"/>
        </w:rPr>
        <w:t xml:space="preserve"> постановлению № 3</w:t>
      </w:r>
      <w:r>
        <w:rPr>
          <w:sz w:val="24"/>
        </w:rPr>
        <w:t>8</w:t>
      </w:r>
      <w:r w:rsidRPr="00E64F2F">
        <w:rPr>
          <w:sz w:val="24"/>
        </w:rPr>
        <w:t xml:space="preserve"> </w:t>
      </w: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sz w:val="24"/>
        </w:rPr>
      </w:pPr>
      <w:r w:rsidRPr="00E64F2F">
        <w:rPr>
          <w:sz w:val="24"/>
        </w:rPr>
        <w:t xml:space="preserve">                                                                                </w:t>
      </w:r>
      <w:proofErr w:type="gramStart"/>
      <w:r w:rsidRPr="00E64F2F">
        <w:rPr>
          <w:sz w:val="24"/>
        </w:rPr>
        <w:t>от</w:t>
      </w:r>
      <w:proofErr w:type="gramEnd"/>
      <w:r>
        <w:rPr>
          <w:sz w:val="24"/>
        </w:rPr>
        <w:t xml:space="preserve"> 01</w:t>
      </w:r>
      <w:r w:rsidRPr="00E64F2F">
        <w:rPr>
          <w:sz w:val="24"/>
        </w:rPr>
        <w:t>.0</w:t>
      </w:r>
      <w:r>
        <w:rPr>
          <w:sz w:val="24"/>
        </w:rPr>
        <w:t>7</w:t>
      </w:r>
      <w:r w:rsidRPr="00E64F2F">
        <w:rPr>
          <w:sz w:val="24"/>
        </w:rPr>
        <w:t>.201</w:t>
      </w:r>
      <w:r>
        <w:rPr>
          <w:sz w:val="24"/>
        </w:rPr>
        <w:t>9</w:t>
      </w:r>
      <w:r w:rsidRPr="00E64F2F">
        <w:rPr>
          <w:sz w:val="24"/>
        </w:rPr>
        <w:t xml:space="preserve"> г.  </w:t>
      </w: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Cs w:val="28"/>
        </w:rPr>
      </w:pPr>
      <w:r w:rsidRPr="00E64F2F">
        <w:rPr>
          <w:b/>
          <w:szCs w:val="28"/>
        </w:rPr>
        <w:t>СОСТАВ</w:t>
      </w: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Cs w:val="28"/>
        </w:rPr>
      </w:pPr>
    </w:p>
    <w:p w:rsidR="002F7A3E" w:rsidRPr="00E64F2F" w:rsidRDefault="002F7A3E" w:rsidP="002F7A3E">
      <w:pPr>
        <w:ind w:firstLine="720"/>
        <w:jc w:val="center"/>
        <w:rPr>
          <w:b/>
          <w:color w:val="000000"/>
          <w:sz w:val="24"/>
        </w:rPr>
      </w:pPr>
      <w:r w:rsidRPr="00E64F2F">
        <w:t xml:space="preserve">  </w:t>
      </w:r>
      <w:r w:rsidR="005D60C2" w:rsidRPr="002F7A3E">
        <w:rPr>
          <w:b/>
          <w:sz w:val="24"/>
        </w:rPr>
        <w:t>О внесении изменений в постановление № 3 от 22.03.2016г</w:t>
      </w:r>
      <w:r w:rsidR="005D60C2">
        <w:rPr>
          <w:b/>
          <w:sz w:val="24"/>
        </w:rPr>
        <w:t xml:space="preserve"> </w:t>
      </w:r>
      <w:r w:rsidR="005D60C2" w:rsidRPr="005D60C2">
        <w:rPr>
          <w:b/>
          <w:sz w:val="24"/>
        </w:rPr>
        <w:t>«О создании</w:t>
      </w:r>
      <w:r w:rsidRPr="00E64F2F">
        <w:rPr>
          <w:b/>
          <w:sz w:val="24"/>
        </w:rPr>
        <w:t xml:space="preserve"> комиссии по подготовке и проведению аукционов по продаже земельных участков в собственность, или </w:t>
      </w:r>
      <w:proofErr w:type="gramStart"/>
      <w:r w:rsidRPr="00E64F2F">
        <w:rPr>
          <w:b/>
          <w:sz w:val="24"/>
        </w:rPr>
        <w:t>аукционов  на</w:t>
      </w:r>
      <w:proofErr w:type="gramEnd"/>
      <w:r w:rsidRPr="00E64F2F">
        <w:rPr>
          <w:b/>
          <w:sz w:val="24"/>
        </w:rPr>
        <w:t xml:space="preserve"> право заключения договоров аренды земельных  участков, находящихся в муниципальной собственности Сибирского сельсовета ,а также земельных участков государственная собственность, на которые не разграничена</w:t>
      </w: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Cs w:val="28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Cs w:val="28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Cs w:val="28"/>
        </w:rPr>
      </w:pPr>
    </w:p>
    <w:p w:rsidR="002F7A3E" w:rsidRPr="00E64F2F" w:rsidRDefault="002F7A3E" w:rsidP="002F7A3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p w:rsidR="002F7A3E" w:rsidRPr="00E64F2F" w:rsidRDefault="002F7A3E" w:rsidP="002F7A3E">
      <w:pPr>
        <w:rPr>
          <w:szCs w:val="28"/>
        </w:rPr>
      </w:pPr>
      <w:r w:rsidRPr="00E64F2F">
        <w:rPr>
          <w:szCs w:val="28"/>
        </w:rPr>
        <w:t xml:space="preserve">Председатель комиссии: </w:t>
      </w:r>
    </w:p>
    <w:p w:rsidR="002F7A3E" w:rsidRPr="00E64F2F" w:rsidRDefault="00EE5BE0" w:rsidP="002F7A3E">
      <w:pPr>
        <w:rPr>
          <w:szCs w:val="28"/>
        </w:rPr>
      </w:pPr>
      <w:r>
        <w:rPr>
          <w:szCs w:val="28"/>
        </w:rPr>
        <w:t xml:space="preserve">Любовь Григорьевна </w:t>
      </w:r>
      <w:proofErr w:type="gramStart"/>
      <w:r w:rsidR="002F7A3E" w:rsidRPr="00E64F2F">
        <w:rPr>
          <w:szCs w:val="28"/>
        </w:rPr>
        <w:t>Иваненко  -</w:t>
      </w:r>
      <w:proofErr w:type="gramEnd"/>
      <w:r w:rsidR="002F7A3E" w:rsidRPr="00E64F2F">
        <w:rPr>
          <w:szCs w:val="28"/>
        </w:rPr>
        <w:t xml:space="preserve"> глава Сибирского сельсовета;</w:t>
      </w:r>
    </w:p>
    <w:p w:rsidR="002F7A3E" w:rsidRPr="00E64F2F" w:rsidRDefault="002F7A3E" w:rsidP="002F7A3E">
      <w:pPr>
        <w:rPr>
          <w:szCs w:val="28"/>
        </w:rPr>
      </w:pPr>
      <w:r w:rsidRPr="00E64F2F">
        <w:rPr>
          <w:szCs w:val="28"/>
        </w:rPr>
        <w:t xml:space="preserve">Заместитель председателя: </w:t>
      </w:r>
    </w:p>
    <w:p w:rsidR="002F7A3E" w:rsidRPr="00E64F2F" w:rsidRDefault="002F7A3E" w:rsidP="002F7A3E">
      <w:pPr>
        <w:rPr>
          <w:szCs w:val="28"/>
        </w:rPr>
      </w:pPr>
      <w:proofErr w:type="spellStart"/>
      <w:r w:rsidRPr="00E64F2F">
        <w:rPr>
          <w:szCs w:val="28"/>
        </w:rPr>
        <w:t>Бородихина</w:t>
      </w:r>
      <w:proofErr w:type="spellEnd"/>
      <w:r w:rsidRPr="00E64F2F">
        <w:rPr>
          <w:szCs w:val="28"/>
        </w:rPr>
        <w:t xml:space="preserve"> Людмила </w:t>
      </w:r>
      <w:proofErr w:type="gramStart"/>
      <w:r w:rsidRPr="00E64F2F">
        <w:rPr>
          <w:szCs w:val="28"/>
        </w:rPr>
        <w:t>Владимировна.-</w:t>
      </w:r>
      <w:proofErr w:type="gramEnd"/>
      <w:r w:rsidRPr="00E64F2F">
        <w:rPr>
          <w:szCs w:val="28"/>
        </w:rPr>
        <w:t xml:space="preserve"> специалист администрации по земельным вопросам;</w:t>
      </w:r>
    </w:p>
    <w:p w:rsidR="002F7A3E" w:rsidRPr="00E64F2F" w:rsidRDefault="002F7A3E" w:rsidP="002F7A3E">
      <w:pPr>
        <w:rPr>
          <w:szCs w:val="28"/>
        </w:rPr>
      </w:pPr>
      <w:proofErr w:type="gramStart"/>
      <w:r w:rsidRPr="00E64F2F">
        <w:rPr>
          <w:szCs w:val="28"/>
        </w:rPr>
        <w:t>секретарь</w:t>
      </w:r>
      <w:proofErr w:type="gramEnd"/>
      <w:r w:rsidRPr="00E64F2F">
        <w:rPr>
          <w:szCs w:val="28"/>
        </w:rPr>
        <w:t>:</w:t>
      </w:r>
    </w:p>
    <w:p w:rsidR="002F7A3E" w:rsidRPr="00E64F2F" w:rsidRDefault="008D4200" w:rsidP="002F7A3E">
      <w:pPr>
        <w:rPr>
          <w:szCs w:val="28"/>
        </w:rPr>
      </w:pPr>
      <w:proofErr w:type="spellStart"/>
      <w:r>
        <w:rPr>
          <w:szCs w:val="28"/>
        </w:rPr>
        <w:t>Швецова</w:t>
      </w:r>
      <w:proofErr w:type="spellEnd"/>
      <w:r>
        <w:rPr>
          <w:szCs w:val="28"/>
        </w:rPr>
        <w:t xml:space="preserve"> Галина Николаевна</w:t>
      </w:r>
      <w:r w:rsidR="002F7A3E" w:rsidRPr="00E64F2F">
        <w:rPr>
          <w:szCs w:val="28"/>
        </w:rPr>
        <w:t xml:space="preserve"> </w:t>
      </w:r>
      <w:r>
        <w:rPr>
          <w:szCs w:val="28"/>
        </w:rPr>
        <w:t xml:space="preserve">– делопроизводитель </w:t>
      </w:r>
      <w:r w:rsidR="002F7A3E" w:rsidRPr="00E64F2F">
        <w:rPr>
          <w:szCs w:val="28"/>
        </w:rPr>
        <w:t>администрации;</w:t>
      </w:r>
    </w:p>
    <w:p w:rsidR="002F7A3E" w:rsidRPr="00E64F2F" w:rsidRDefault="002F7A3E" w:rsidP="002F7A3E">
      <w:pPr>
        <w:rPr>
          <w:szCs w:val="28"/>
        </w:rPr>
      </w:pPr>
      <w:proofErr w:type="gramStart"/>
      <w:r w:rsidRPr="00E64F2F">
        <w:rPr>
          <w:szCs w:val="28"/>
        </w:rPr>
        <w:t>члены</w:t>
      </w:r>
      <w:proofErr w:type="gramEnd"/>
      <w:r w:rsidRPr="00E64F2F">
        <w:rPr>
          <w:szCs w:val="28"/>
        </w:rPr>
        <w:t xml:space="preserve"> комиссии: </w:t>
      </w:r>
    </w:p>
    <w:p w:rsidR="002F7A3E" w:rsidRPr="00E64F2F" w:rsidRDefault="002F7A3E" w:rsidP="002F7A3E">
      <w:pPr>
        <w:rPr>
          <w:szCs w:val="28"/>
        </w:rPr>
      </w:pPr>
      <w:r w:rsidRPr="00E64F2F">
        <w:rPr>
          <w:szCs w:val="28"/>
        </w:rPr>
        <w:t>Алексеева Наталья Валентиновна</w:t>
      </w:r>
      <w:r w:rsidR="00685DEF">
        <w:rPr>
          <w:szCs w:val="28"/>
        </w:rPr>
        <w:t xml:space="preserve"> </w:t>
      </w:r>
      <w:r w:rsidRPr="00E64F2F">
        <w:rPr>
          <w:szCs w:val="28"/>
        </w:rPr>
        <w:t>- директор МКУ Сибирского сельсовета «Культурно –досуговый центр»;</w:t>
      </w:r>
    </w:p>
    <w:p w:rsidR="008D4200" w:rsidRPr="00E64F2F" w:rsidRDefault="00685DEF" w:rsidP="008D4200">
      <w:pPr>
        <w:rPr>
          <w:szCs w:val="28"/>
        </w:rPr>
      </w:pPr>
      <w:proofErr w:type="spellStart"/>
      <w:r>
        <w:rPr>
          <w:szCs w:val="28"/>
        </w:rPr>
        <w:t>Ягур</w:t>
      </w:r>
      <w:proofErr w:type="spellEnd"/>
      <w:r>
        <w:rPr>
          <w:szCs w:val="28"/>
        </w:rPr>
        <w:t xml:space="preserve"> Людмила Александровна </w:t>
      </w:r>
      <w:r w:rsidR="008D4200" w:rsidRPr="00E64F2F">
        <w:rPr>
          <w:szCs w:val="28"/>
        </w:rPr>
        <w:t>-</w:t>
      </w:r>
      <w:r>
        <w:rPr>
          <w:szCs w:val="28"/>
        </w:rPr>
        <w:t xml:space="preserve"> </w:t>
      </w:r>
      <w:bookmarkStart w:id="0" w:name="_GoBack"/>
      <w:bookmarkEnd w:id="0"/>
      <w:r w:rsidR="008D4200" w:rsidRPr="00E64F2F">
        <w:rPr>
          <w:szCs w:val="28"/>
        </w:rPr>
        <w:t>специалист администрации;</w:t>
      </w:r>
    </w:p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p w:rsidR="002F7A3E" w:rsidRPr="00E64F2F" w:rsidRDefault="002F7A3E" w:rsidP="002F7A3E"/>
    <w:sectPr w:rsidR="002F7A3E" w:rsidRPr="00E6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69"/>
    <w:rsid w:val="002F7A3E"/>
    <w:rsid w:val="00333C69"/>
    <w:rsid w:val="005D60C2"/>
    <w:rsid w:val="00685DEF"/>
    <w:rsid w:val="00686D23"/>
    <w:rsid w:val="008D4200"/>
    <w:rsid w:val="00D32F6D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CCAE-CD07-4649-A80A-B39F784E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3.7. Решения принимаются открытым голосованием простым большинством голосов член</vt:lpstr>
      <vt:lpstr>В целях реализации своих задач Комиссия выполняет следующие функции:</vt:lpstr>
      <vt:lpstr>4.1. Принимает решение о признании претендентов торгов участниками торгов или пр</vt:lpstr>
      <vt:lpstr>4.2. Уведомляет претендентов о принятом решении;</vt:lpstr>
      <vt:lpstr>4.3. Осуществляет вскрытие конвертов с заявками, проводит оценку поданных заявок</vt:lpstr>
      <vt:lpstr>4.4. Решает вопросы, касающиеся проведения торгов организатором торгов и (или) а</vt:lpstr>
      <vt:lpstr>4.5. Определяет победителей торгов или принимает иное решение по результатам тор</vt:lpstr>
      <vt:lpstr>4.6. Оглашает результаты торгов;</vt:lpstr>
      <vt:lpstr>4.7. Ведет протоколы заседаний Комиссии;</vt:lpstr>
      <vt:lpstr>4.8. Рассматривает жалобы участников торгов.</vt:lpstr>
      <vt:lpstr/>
      <vt:lpstr>5. Состав Комиссии.</vt:lpstr>
      <vt:lpstr>5.1. Состав Комиссии утверждается постановлением администрации Сибирского сельск</vt:lpstr>
      <vt:lpstr>5.2. Членами Комиссии не могут быть лица, заинтересованные в результатах торгов.</vt:lpstr>
      <vt:lpstr/>
      <vt:lpstr>6. Права Комиссии.</vt:lpstr>
      <vt:lpstr/>
      <vt:lpstr>Комиссия для выполнения возложенных на нее функций имеет право:</vt:lpstr>
      <vt:lpstr>6.1. Рассматривать заявки и документы претендентов на участие в торгах;</vt:lpstr>
      <vt:lpstr>6.2. Устанавливать факт поступления от претендентов задатков за участие в торгах</vt:lpstr>
      <vt:lpstr>6.3. Запрашивать и получать необходимые документы, материалы и информацию от стр</vt:lpstr>
      <vt:lpstr>6.4. Принимать решения о признании торгов несостоявшимися в случаях, предусмотре</vt:lpstr>
      <vt:lpstr/>
      <vt:lpstr>7. Обязанности членов Комиссии.</vt:lpstr>
      <vt:lpstr/>
      <vt:lpstr>7.1. Члены Комиссии обязаны:</vt:lpstr>
      <vt:lpstr>7.1.1. Руководствоваться в своей деятельности требованиями настоящего Положения;</vt:lpstr>
      <vt:lpstr>7.1.2. Лично присутствовать на заседаниях Комиссии;</vt:lpstr>
      <vt:lpstr>7.1.3. Соблюдать конфиденциальность информации, ставшей известной им при исполне</vt:lpstr>
      <vt:lpstr>7.2. Председатель, заместитель председателя и члены Комиссии подписывают протоко</vt:lpstr>
      <vt:lpstr>7.3. Председатель Комиссии:</vt:lpstr>
      <vt:lpstr>7.3.1. Осуществляет общее руководство работой Комиссии и несет персональную отве</vt:lpstr>
      <vt:lpstr>7.3.2. Осуществляет контроль за процедурой проведения торгов.</vt:lpstr>
      <vt:lpstr>7.4. Заместитель председателя Комиссии осуществляет полномочия председателя в ег</vt:lpstr>
      <vt:lpstr>7.5. Секретарь Комиссии:</vt:lpstr>
      <vt:lpstr>7.5.1. Извещает членов Комиссии о дне, месте и времени проведения заседания Коми</vt:lpstr>
      <vt:lpstr>7.5.2. Ведет протоколы заседаний Комиссии и обеспечивает их надлежащее оформлени</vt:lpstr>
      <vt:lpstr>7.5.3. Уведомляет претендентов торгов о принятом Комиссией решении.</vt:lpstr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2019-07-04T07:11:00Z</dcterms:created>
  <dcterms:modified xsi:type="dcterms:W3CDTF">2019-07-04T07:46:00Z</dcterms:modified>
</cp:coreProperties>
</file>