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СЕЛЬСОВЕТА  </w:t>
      </w:r>
    </w:p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  РАЙОНА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НОВОСИБИРСКОЙ ОБЛАСТИ</w:t>
      </w:r>
    </w:p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П О С Т А Н О В Л Е Н И Е</w:t>
      </w:r>
    </w:p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.2019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</w:p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Сибирский</w:t>
      </w: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Порядка осуществления заимствований муниципальными унитарными предприятиями муниципального образования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Сибир</w:t>
      </w:r>
      <w:r w:rsidRPr="007A7E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ского сельсовета</w:t>
      </w: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2 статьи 24 Федерального закона от 14 ноября 2002 № 161-ФЗ «О государственных и муниципальных унитарных предприятиях»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ПОСТАНОВЛЯЕТ: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прилагаемый Порядок осуществления заимствований муниципальными унитарными предприятиями муниципального образования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сельсовета. </w:t>
      </w:r>
    </w:p>
    <w:p w:rsidR="007A7ED3" w:rsidRPr="007A7ED3" w:rsidRDefault="007A7ED3" w:rsidP="007A7ED3">
      <w:pPr>
        <w:snapToGri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2. </w:t>
      </w:r>
      <w:proofErr w:type="gramStart"/>
      <w:r w:rsidRPr="007A7ED3">
        <w:rPr>
          <w:rFonts w:ascii="Times New Roman" w:eastAsia="Calibri" w:hAnsi="Times New Roman" w:cs="Times New Roman"/>
          <w:sz w:val="24"/>
          <w:szCs w:val="24"/>
          <w:lang w:eastAsia="ru-RU"/>
        </w:rPr>
        <w:t>Специалисту  администрации</w:t>
      </w:r>
      <w:proofErr w:type="gramEnd"/>
      <w:r w:rsidRPr="007A7ED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Сибир</w:t>
      </w:r>
      <w:r w:rsidRPr="007A7ED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ского сельсовета  </w:t>
      </w:r>
      <w:proofErr w:type="spellStart"/>
      <w:r w:rsidRPr="007A7ED3">
        <w:rPr>
          <w:rFonts w:ascii="Times New Roman" w:eastAsia="Calibri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гур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Л.А.</w:t>
      </w:r>
      <w:r w:rsidRPr="007A7ED3">
        <w:rPr>
          <w:rFonts w:ascii="Times New Roman" w:eastAsia="Calibri" w:hAnsi="Times New Roman" w:cs="Times New Roman"/>
          <w:sz w:val="24"/>
          <w:szCs w:val="24"/>
          <w:lang w:eastAsia="ru-RU"/>
        </w:rPr>
        <w:t>:</w:t>
      </w:r>
    </w:p>
    <w:p w:rsidR="007A7ED3" w:rsidRPr="007A7ED3" w:rsidRDefault="007A7ED3" w:rsidP="007A7E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2.1</w:t>
      </w: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опубликовать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в периодическом печатном издании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«Муниципальные ведомости»;</w:t>
      </w:r>
    </w:p>
    <w:p w:rsidR="007A7ED3" w:rsidRPr="007A7ED3" w:rsidRDefault="007A7ED3" w:rsidP="007A7ED3">
      <w:pPr>
        <w:tabs>
          <w:tab w:val="left" w:pos="180"/>
          <w:tab w:val="left" w:pos="36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2.2</w:t>
      </w: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разместить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в сети «Интернет».</w:t>
      </w:r>
    </w:p>
    <w:p w:rsidR="007A7ED3" w:rsidRPr="007A7ED3" w:rsidRDefault="007A7ED3" w:rsidP="007A7ED3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 Контроль за исполнением настоящего постановления оставляю за собой.</w:t>
      </w:r>
    </w:p>
    <w:p w:rsidR="007A7ED3" w:rsidRDefault="007A7ED3" w:rsidP="007A7ED3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E4D7B" w:rsidRDefault="008E4D7B" w:rsidP="007A7ED3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E4D7B" w:rsidRDefault="008E4D7B" w:rsidP="007A7ED3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E4D7B" w:rsidRDefault="008E4D7B" w:rsidP="007A7ED3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E4D7B" w:rsidRDefault="008E4D7B" w:rsidP="007A7ED3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E4D7B" w:rsidRDefault="008E4D7B" w:rsidP="007A7ED3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E4D7B" w:rsidRPr="007A7ED3" w:rsidRDefault="008E4D7B" w:rsidP="007A7ED3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Сибирс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кого сельсовета</w:t>
      </w: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.Г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.Иваненко</w:t>
      </w:r>
      <w:proofErr w:type="spellEnd"/>
    </w:p>
    <w:p w:rsidR="007A7ED3" w:rsidRPr="007A7ED3" w:rsidRDefault="007A7ED3" w:rsidP="007A7E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4C3FE8" w:rsidP="007A7E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П</w:t>
      </w:r>
      <w:r w:rsidR="007A7ED3"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риложение</w:t>
      </w:r>
    </w:p>
    <w:p w:rsidR="007A7ED3" w:rsidRPr="007A7ED3" w:rsidRDefault="007A7ED3" w:rsidP="007A7E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 </w:t>
      </w:r>
    </w:p>
    <w:p w:rsidR="007A7ED3" w:rsidRPr="007A7ED3" w:rsidRDefault="007A7ED3" w:rsidP="007A7E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29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.2019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</w:t>
      </w:r>
    </w:p>
    <w:p w:rsidR="007A7ED3" w:rsidRPr="007A7ED3" w:rsidRDefault="007A7ED3" w:rsidP="007A7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осуществления</w:t>
      </w:r>
      <w:proofErr w:type="gramEnd"/>
      <w:r w:rsidRPr="007A7E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заимствований муниципальными унитарными предприятиями муниципального образования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Сибир</w:t>
      </w:r>
      <w:r w:rsidRPr="007A7E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ского сельсовета</w:t>
      </w:r>
    </w:p>
    <w:p w:rsidR="007A7ED3" w:rsidRPr="007A7ED3" w:rsidRDefault="007A7ED3" w:rsidP="007A7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 Настоящий Порядок регулирует осуществление муниципальными унитарными предприятиями муниципального образования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(далее - МУП) заимствований у третьих лиц, осуществляемых в следующих формах: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кредиты по договорам с кредитными организациями;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заимствования, осуществляемые путем размещения облигаций;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заимствования, осуществляемые путем выдачи векселей.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МУП вправе осуществлять заимствования только по согласованию с администрацией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(далее - администрация) объема и направлений использования привлекаемых средств.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 целях получения согласования на осуществление заимствования МУП направляет в адрес администрации заявление, составленное в произвольной форме и подписанное руководителем и главным бухгалтером предприятия. В заявлении указываются: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наименование юридического лица - заявителя;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полное наименование и местонахождение предполагаемого заимодавца или кредитора (далее - кредитор);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предполагаемый размер заемных средств с обоснованием необходимости и направлений использования привлекаемых средств;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размер процентов по указанному кредиту (займу);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предполагаемый период заимствования;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способ и размер обеспечения исполнения обязательств по возврату заемных средств, если заимствование осуществляется с обеспечением.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К заявлению прилагаются следующие документы: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технико-экономическое обоснование, отражающее техническую и экономическую целесообразность и эффективность привлечения заемных средств;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бухгалтерская отчетность МУП за предыдущий год и за последний отчетный период (с отметкой налоговой инспекции).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Проверку достоверности и полноты представляемых сведений проводит отдел жилищно-коммунального хозяйства администрации </w:t>
      </w:r>
      <w:proofErr w:type="spell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(далее - отдел ЖКХ администрации), после чего дает свое заключение. Отдел ЖКХ администрации в целях проверки достоверности и полноты представляемых сведений, вправе запросить у МУП иные документы в соответствии с действующим законодательством.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Заявление и прилагаемые к нему документы регистрируются администрацией в день их поступления.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имеет право проверить достоверность информации, предоставленной МУП.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Заявление и прилагаемые к нему документы, не отвечающие требованиям пунктов 3 и 4 настоящего Порядка, подлежат возврату МУП.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Согласование или мотивированный отказ в согласовании осуществления заимствования дается администрацией в письменном виде в срок не более 10 рабочих дней со дня </w:t>
      </w: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поступления  заявления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прилагаемых к нему документов и регистрируется в установленном порядке.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о согласовании осуществления заимствования МУП оформляется распоряжением администрации с указанием размера и формы заимствования, размера процентов по указанном) кредиту (займу), цели заимствования, наименование кредитора по кредитному договору (договору займа).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принятия решения об отказе в согласовании осуществления заимствования МУП администрация уведомляет его в письменной форме о принятом решении.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Основаниями для отказа в согласовании заимствования являются: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представление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МУП недостоверных сведений;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нахождение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МУП в стадии ликвидации;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возбуждение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отношении МУП Арбитражным судом дела о несостоятельности (банкротстве);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несоответствие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направлений заимствования видам деятельности, предусмотренным уставом МУП;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мотивированное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отрицательное заключение отдела ЖКХ администрации на осуществление заимствования.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Рассмотрение вопроса о согласовании заимствования осуществляется администрацией при наличии заключений отдела ЖКХ на осуществление указанного заимствования.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МУП, осуществившие заимствования, в течение 14 дней со дня осуществления заимствования у третьих лиц обязаны предоставить информацию о заимствовании в отдел жилищно-коммунального хозяйства и охраны окружающей среды администрации. Информация, предоставляемая МУП, должна содержать следующие сведения: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реквизиты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договора или иного документа, на основании которого осуществляется заимствование;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условия заимствования (размер основной суммы и процентов по кредиту (займу), срок заимствования, условия погашения основной суммы кредита (займа) и процентов по нему);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полное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наименование и местонахождение заем дика и кредитора.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Отдел ЖКХ администрации ведет реестр задолженности МУП.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задолженности МУП отражается в указанном реестре, оформленном в виде журнала, который содержит следующие графы: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порядковый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регистрации заимствования; полное наименование заемщика;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полное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наименование кредитора(</w:t>
      </w:r>
      <w:proofErr w:type="spell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proofErr w:type="spell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, номер и наименование документа, которым оформлено заимствование;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согласования администрации и реквизиты соответствующего документа о согласовании;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заимствования;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возникновения заемного обязательства;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погашения заемного обязательства;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отметки</w:t>
      </w:r>
      <w:proofErr w:type="gramEnd"/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выполнении заемных обязательств.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МУП ежеквартально направляет в отдел ЖКХ администрации отчеты об использовании заемных средств, платежах в погашении заемных обязательств и процентов по ним, исполнении своих обязательств и представляет подтверждающие документы. Отчеты подписываются руководителем и главным бухгалтером МУП и заверяются печатью МУП. Отчеты должны быть представлены в сроки, установленные для сдачи квартальной бухгалтерской отчетности.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Отдел ЖКХ администрации на основании полученных отчетов МУП ежеквартально вносит данные об изменении размера задолженности предприятий в реестр задолженности МУП.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Заемщик, исполнивший свои обязательства, обязан незамедлительно известить об этом администрацию с приложением подтверждающих документов.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Отдел ЖКХ администрации на основании полученных документов о прекращении заемного обязательства вносит в реестр задолженности МУП отметку о выполнении заемных обязательств. </w:t>
      </w:r>
    </w:p>
    <w:p w:rsidR="007A7ED3" w:rsidRPr="007A7ED3" w:rsidRDefault="007A7ED3" w:rsidP="007A7E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7ED3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Руководители и должностные лица МУП несут ответственность за нарушение или ненадлежащее исполнение требований настоящего Порядка в соответствии с законодательством.</w:t>
      </w:r>
    </w:p>
    <w:p w:rsidR="007A7ED3" w:rsidRPr="007A7ED3" w:rsidRDefault="007A7ED3" w:rsidP="007A7ED3">
      <w:pPr>
        <w:spacing w:after="20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F0CE7" w:rsidRDefault="008F0CE7"/>
    <w:sectPr w:rsidR="008F0C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89"/>
    <w:rsid w:val="00095689"/>
    <w:rsid w:val="004C3FE8"/>
    <w:rsid w:val="007A7ED3"/>
    <w:rsid w:val="008E4D7B"/>
    <w:rsid w:val="008F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8E8C0F-CDE2-43E6-A841-A3B2E424B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3F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3F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710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1077</Words>
  <Characters>6140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cp:lastPrinted>2019-03-29T15:54:00Z</cp:lastPrinted>
  <dcterms:created xsi:type="dcterms:W3CDTF">2019-03-29T15:49:00Z</dcterms:created>
  <dcterms:modified xsi:type="dcterms:W3CDTF">2019-03-29T15:58:00Z</dcterms:modified>
</cp:coreProperties>
</file>