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6CF6" w:rsidRPr="009C6CF6" w:rsidRDefault="009C6CF6" w:rsidP="009C6C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</w:t>
      </w:r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СКОГО</w:t>
      </w:r>
      <w:proofErr w:type="gramEnd"/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СЕЛЬСОВЕТА  </w:t>
      </w:r>
    </w:p>
    <w:p w:rsidR="009C6CF6" w:rsidRPr="009C6CF6" w:rsidRDefault="009C6CF6" w:rsidP="009C6C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>КУПИНСКОГО  РАЙОНА</w:t>
      </w:r>
      <w:proofErr w:type="gramEnd"/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НОВОСИБИРСКОЙ ОБЛАСТИ</w:t>
      </w:r>
    </w:p>
    <w:p w:rsidR="009C6CF6" w:rsidRPr="009C6CF6" w:rsidRDefault="009C6CF6" w:rsidP="009C6C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6CF6" w:rsidRPr="009C6CF6" w:rsidRDefault="009C6CF6" w:rsidP="009C6C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6CF6" w:rsidRPr="009C6CF6" w:rsidRDefault="009C6CF6" w:rsidP="009C6C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>П О С Т А Н О В Л Е Н И Е</w:t>
      </w:r>
    </w:p>
    <w:p w:rsidR="009C6CF6" w:rsidRPr="009C6CF6" w:rsidRDefault="009C6CF6" w:rsidP="009C6C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6CF6" w:rsidRPr="009C6CF6" w:rsidRDefault="009C6CF6" w:rsidP="009C6C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25</w:t>
      </w:r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>.0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>.2019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№ 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</w:p>
    <w:p w:rsidR="009C6CF6" w:rsidRDefault="009C6CF6" w:rsidP="009C6CF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п. Сибирский</w:t>
      </w:r>
    </w:p>
    <w:p w:rsidR="009C6CF6" w:rsidRPr="009C6CF6" w:rsidRDefault="009C6CF6" w:rsidP="009C6CF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C6CF6" w:rsidRPr="009C6CF6" w:rsidRDefault="009C6CF6" w:rsidP="009C6CF6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   </w:t>
      </w:r>
      <w:proofErr w:type="gramStart"/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>актуализации</w:t>
      </w:r>
      <w:r w:rsidRPr="009C6C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постановление администрации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</w:t>
      </w:r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ского сельсовета </w:t>
      </w:r>
      <w:proofErr w:type="spellStart"/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>Купинского</w:t>
      </w:r>
      <w:proofErr w:type="spellEnd"/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</w:t>
      </w:r>
      <w:r w:rsidR="009814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от 26</w:t>
      </w:r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>.0</w:t>
      </w:r>
      <w:r w:rsidR="00981425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>.201</w:t>
      </w:r>
      <w:r w:rsidR="0098142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7610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№ 40</w:t>
      </w:r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 утверждении правил благоустройства на территории </w:t>
      </w:r>
      <w:r w:rsidR="007610BF"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</w:t>
      </w:r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ского сельсовета».</w:t>
      </w:r>
    </w:p>
    <w:p w:rsidR="009C6CF6" w:rsidRPr="009C6CF6" w:rsidRDefault="009C6CF6" w:rsidP="009C6C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6CF6" w:rsidRPr="009C6CF6" w:rsidRDefault="009C6CF6" w:rsidP="009C6CF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6CF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9C6CF6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В соответствии с Федеральным законом от 29.12.2017 г. № 463-ФЗ «О внесении изменений в Федеральный закон «Об общих принципах организации местного самоуправления в Российской Федерации»,  согласно  ст.14  Федерального закона  от 06.10.2003 г. № 131-ФЗ «Об общих принципах организации местного самоуправления в Российской Федерации»,  на основании Закона Новосибирской области от 04.03.2019 г. № 347-ОЗ  «О порядке определения органами местного самоуправления границ прилегающих территорий», </w:t>
      </w:r>
      <w:r w:rsidRPr="009C6CF6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руководствуясь </w:t>
      </w:r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Уставом  </w:t>
      </w:r>
      <w:r w:rsidR="007610BF"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</w:t>
      </w:r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ского  сельсовета </w:t>
      </w:r>
      <w:proofErr w:type="spellStart"/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>Купинского</w:t>
      </w:r>
      <w:proofErr w:type="spellEnd"/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</w:t>
      </w:r>
    </w:p>
    <w:p w:rsidR="009C6CF6" w:rsidRPr="009C6CF6" w:rsidRDefault="009C6CF6" w:rsidP="009C6CF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9C6CF6" w:rsidRPr="009C6CF6" w:rsidRDefault="009C6CF6" w:rsidP="009C6CF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9C6CF6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П О С Т А Н О В Л Я Е </w:t>
      </w:r>
      <w:proofErr w:type="gramStart"/>
      <w:r w:rsidRPr="009C6CF6">
        <w:rPr>
          <w:rFonts w:ascii="Times New Roman" w:eastAsia="Times New Roman" w:hAnsi="Times New Roman" w:cs="Arial"/>
          <w:sz w:val="24"/>
          <w:szCs w:val="24"/>
          <w:lang w:eastAsia="ru-RU"/>
        </w:rPr>
        <w:t>Т :</w:t>
      </w:r>
      <w:proofErr w:type="gramEnd"/>
    </w:p>
    <w:p w:rsidR="009C6CF6" w:rsidRPr="009C6CF6" w:rsidRDefault="009C6CF6" w:rsidP="009C6CF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6CF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</w:t>
      </w:r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9C6CF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Внести </w:t>
      </w:r>
      <w:proofErr w:type="gramStart"/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>в  постановление</w:t>
      </w:r>
      <w:proofErr w:type="gramEnd"/>
      <w:r w:rsidRPr="009C6CF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</w:t>
      </w:r>
      <w:r w:rsidR="007610BF"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</w:t>
      </w:r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ского  сельсовета </w:t>
      </w:r>
      <w:proofErr w:type="spellStart"/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>Купинского</w:t>
      </w:r>
      <w:proofErr w:type="spellEnd"/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</w:t>
      </w:r>
      <w:r w:rsidR="007610BF">
        <w:rPr>
          <w:rFonts w:ascii="Times New Roman" w:eastAsia="Times New Roman" w:hAnsi="Times New Roman" w:cs="Times New Roman"/>
          <w:sz w:val="24"/>
          <w:szCs w:val="24"/>
          <w:lang w:eastAsia="ru-RU"/>
        </w:rPr>
        <w:t>йона Новосибирской области  от 26</w:t>
      </w:r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>.0</w:t>
      </w:r>
      <w:r w:rsidR="007610BF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>.201</w:t>
      </w:r>
      <w:r w:rsidR="007610BF">
        <w:rPr>
          <w:rFonts w:ascii="Times New Roman" w:eastAsia="Times New Roman" w:hAnsi="Times New Roman" w:cs="Times New Roman"/>
          <w:sz w:val="24"/>
          <w:szCs w:val="24"/>
          <w:lang w:eastAsia="ru-RU"/>
        </w:rPr>
        <w:t>2   № 40</w:t>
      </w:r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 утверждении правил благоустройства на территории </w:t>
      </w:r>
      <w:r w:rsidR="007610BF"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</w:t>
      </w:r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ского сельсовета</w:t>
      </w:r>
      <w:r w:rsidRPr="009C6CF6">
        <w:rPr>
          <w:rFonts w:ascii="Times New Roman" w:eastAsia="Times New Roman" w:hAnsi="Times New Roman" w:cs="Arial"/>
          <w:b/>
          <w:bCs/>
          <w:sz w:val="24"/>
          <w:szCs w:val="24"/>
          <w:lang w:eastAsia="ru-RU"/>
        </w:rPr>
        <w:t>»</w:t>
      </w:r>
      <w:r w:rsidRPr="009C6CF6">
        <w:rPr>
          <w:rFonts w:ascii="Times New Roman" w:eastAsia="Times New Roman" w:hAnsi="Times New Roman" w:cs="Arial"/>
          <w:bCs/>
          <w:sz w:val="24"/>
          <w:szCs w:val="24"/>
          <w:lang w:eastAsia="ru-RU"/>
        </w:rPr>
        <w:t xml:space="preserve"> </w:t>
      </w:r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следующие изменения: </w:t>
      </w:r>
    </w:p>
    <w:p w:rsidR="009C6CF6" w:rsidRPr="009C6CF6" w:rsidRDefault="009C6CF6" w:rsidP="009C6CF6">
      <w:pPr>
        <w:spacing w:after="12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9C6CF6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 </w:t>
      </w:r>
      <w:r w:rsidRPr="009C6CF6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1.1.</w:t>
      </w:r>
      <w:r w:rsidRPr="009C6CF6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В</w:t>
      </w:r>
      <w:r w:rsidR="007610B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приложении к постановлению от 26</w:t>
      </w:r>
      <w:r w:rsidRPr="009C6CF6">
        <w:rPr>
          <w:rFonts w:ascii="Times New Roman" w:eastAsia="Calibri" w:hAnsi="Times New Roman" w:cs="Times New Roman"/>
          <w:sz w:val="24"/>
          <w:szCs w:val="24"/>
          <w:lang w:eastAsia="ru-RU"/>
        </w:rPr>
        <w:t>.0</w:t>
      </w:r>
      <w:r w:rsidR="007610BF">
        <w:rPr>
          <w:rFonts w:ascii="Times New Roman" w:eastAsia="Calibri" w:hAnsi="Times New Roman" w:cs="Times New Roman"/>
          <w:sz w:val="24"/>
          <w:szCs w:val="24"/>
          <w:lang w:eastAsia="ru-RU"/>
        </w:rPr>
        <w:t>6</w:t>
      </w:r>
      <w:r w:rsidRPr="009C6CF6">
        <w:rPr>
          <w:rFonts w:ascii="Times New Roman" w:eastAsia="Calibri" w:hAnsi="Times New Roman" w:cs="Times New Roman"/>
          <w:sz w:val="24"/>
          <w:szCs w:val="24"/>
          <w:lang w:eastAsia="ru-RU"/>
        </w:rPr>
        <w:t>.201</w:t>
      </w:r>
      <w:r w:rsidR="007610BF">
        <w:rPr>
          <w:rFonts w:ascii="Times New Roman" w:eastAsia="Calibri" w:hAnsi="Times New Roman" w:cs="Times New Roman"/>
          <w:sz w:val="24"/>
          <w:szCs w:val="24"/>
          <w:lang w:eastAsia="ru-RU"/>
        </w:rPr>
        <w:t>2 № 40</w:t>
      </w:r>
      <w:r w:rsidRPr="009C6CF6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9C6CF6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Раздел 3</w:t>
      </w:r>
      <w:r w:rsidRPr="009C6CF6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«Требования к содержанию территорий» дополнить </w:t>
      </w:r>
      <w:r w:rsidRPr="009C6CF6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разделом 3.1</w:t>
      </w:r>
      <w:proofErr w:type="gramStart"/>
      <w:r w:rsidRPr="009C6CF6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.</w:t>
      </w:r>
      <w:r w:rsidRPr="009C6CF6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следующего</w:t>
      </w:r>
      <w:proofErr w:type="gramEnd"/>
      <w:r w:rsidRPr="009C6CF6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содержания:</w:t>
      </w:r>
    </w:p>
    <w:p w:rsidR="009C6CF6" w:rsidRPr="009C6CF6" w:rsidRDefault="009C6CF6" w:rsidP="009C6CF6">
      <w:pPr>
        <w:spacing w:after="120" w:line="240" w:lineRule="auto"/>
        <w:ind w:firstLine="54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9C6CF6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«3.1. </w:t>
      </w:r>
      <w:r w:rsidRPr="009C6CF6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Границы прилегающих территорий.</w:t>
      </w:r>
    </w:p>
    <w:p w:rsidR="009C6CF6" w:rsidRPr="009C6CF6" w:rsidRDefault="009C6CF6" w:rsidP="009C6CF6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C6CF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Граница прилегающей территории определяется в отношении территории общего пользования, которая прилегает (то есть имеет общую границу) к зданию, строению, сооружению, земельному участку, сведения о котором внесены в Единый государственный реестр недвижимости.</w:t>
      </w:r>
    </w:p>
    <w:p w:rsidR="009C6CF6" w:rsidRPr="009C6CF6" w:rsidRDefault="009C6CF6" w:rsidP="009C6CF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C6CF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В границе прилегающей территории могут располагаться следующие территории общего пользования или их части:</w:t>
      </w:r>
    </w:p>
    <w:p w:rsidR="009C6CF6" w:rsidRPr="009C6CF6" w:rsidRDefault="009C6CF6" w:rsidP="009C6CF6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C6CF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1) пешеходные коммуникации, в том числе тротуары, аллеи, дорожки, тропинки;</w:t>
      </w:r>
    </w:p>
    <w:p w:rsidR="009C6CF6" w:rsidRPr="009C6CF6" w:rsidRDefault="009C6CF6" w:rsidP="009C6CF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C6CF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2) палисадники, клумбы;</w:t>
      </w:r>
    </w:p>
    <w:p w:rsidR="009C6CF6" w:rsidRPr="009C6CF6" w:rsidRDefault="009C6CF6" w:rsidP="009C6CF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C6CF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3) иные территории общего пользования, установленные правилами благоустройства, за исключением дорог, проездов и других транспортных коммуникаций, парков, скверов, бульваров, береговых полос, а также иных территорий, содержание которых является обязанностью правообладателя в соответствии с законодательством Российской Федерации.</w:t>
      </w:r>
    </w:p>
    <w:p w:rsidR="009C6CF6" w:rsidRPr="009C6CF6" w:rsidRDefault="009C6CF6" w:rsidP="009C6CF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C6CF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В случае, если сведения о местоположении границ земельного участка внесены в Единый государственный реестр недвижимости, граница прилегающей территории определяется в метрах по периметру от границ такого земельного участка, в следующих значениях:</w:t>
      </w:r>
    </w:p>
    <w:p w:rsidR="009C6CF6" w:rsidRPr="009C6CF6" w:rsidRDefault="009C6CF6" w:rsidP="009C6CF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C6CF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1) для надземных линейных объектов инженерной инфраструктуры - 5 метров по обе стороны;</w:t>
      </w:r>
    </w:p>
    <w:p w:rsidR="009C6CF6" w:rsidRPr="009C6CF6" w:rsidRDefault="009C6CF6" w:rsidP="009C6CF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C6CF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2) для отдельно стоящих тепловых, трансформаторных подстанций, зданий и сооружений инженерно-технического назначения - 5 метров;</w:t>
      </w:r>
    </w:p>
    <w:p w:rsidR="009C6CF6" w:rsidRPr="009C6CF6" w:rsidRDefault="009C6CF6" w:rsidP="009C6CF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C6CF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3) для земельных участков, предназначенных для строительства объектов капитального строительства, - 15 метров;</w:t>
      </w:r>
    </w:p>
    <w:p w:rsidR="009C6CF6" w:rsidRPr="009C6CF6" w:rsidRDefault="009C6CF6" w:rsidP="009C6CF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C6CF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lastRenderedPageBreak/>
        <w:t>4) для хозяйствующих субъектов, являющихся правообладателями земельных участков, - 25 метров;</w:t>
      </w:r>
    </w:p>
    <w:p w:rsidR="009C6CF6" w:rsidRPr="009C6CF6" w:rsidRDefault="009C6CF6" w:rsidP="009C6CF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C6CF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5) для гаражно-строительных кооперативов - 25 метров;</w:t>
      </w:r>
    </w:p>
    <w:p w:rsidR="009C6CF6" w:rsidRPr="009C6CF6" w:rsidRDefault="009C6CF6" w:rsidP="009C6CF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C6CF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6) для жилых домов блокированной застройки, индивидуальных жилых домов с приусадебными земельными участками - 5 метров;</w:t>
      </w:r>
    </w:p>
    <w:p w:rsidR="009C6CF6" w:rsidRPr="009C6CF6" w:rsidRDefault="009C6CF6" w:rsidP="009C6CF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C6CF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7) для индивидуальных жилых домов с приусадебными земельными участками, расположенных на пересечении улиц, переулков, проездов, - 5 метров;</w:t>
      </w:r>
    </w:p>
    <w:p w:rsidR="009C6CF6" w:rsidRPr="009C6CF6" w:rsidRDefault="009C6CF6" w:rsidP="009C6CF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C6CF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8) для многоквартирных жилых домов, за исключением многоквартирных жилых домов, земельные участки под которыми не образованы или образованы по границам таких домов, - 15 метров;</w:t>
      </w:r>
    </w:p>
    <w:p w:rsidR="009C6CF6" w:rsidRPr="009C6CF6" w:rsidRDefault="009C6CF6" w:rsidP="009C6CF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C6CF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9) для территории ведения гражданами садоводства или огородничества для собственных нужд - 25 метров;</w:t>
      </w:r>
    </w:p>
    <w:p w:rsidR="009C6CF6" w:rsidRPr="009C6CF6" w:rsidRDefault="009C6CF6" w:rsidP="009C6CF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C6CF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10) для садовых или огородных земельных участков, предоставленных гражданам, осуществляющим ведение садоводства или огородничества без создания товарищества, - 5 метров.</w:t>
      </w:r>
    </w:p>
    <w:p w:rsidR="009C6CF6" w:rsidRPr="009C6CF6" w:rsidRDefault="009C6CF6" w:rsidP="009C6CF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C6CF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В случае, если сведения о местоположении границ земельного участка не внесены в Единый государственный реестр недвижимости, граница прилегающей территории определяется в метрах по периметру от зданий, строений, сооружений в следующих значениях:</w:t>
      </w:r>
    </w:p>
    <w:p w:rsidR="009C6CF6" w:rsidRPr="009C6CF6" w:rsidRDefault="009C6CF6" w:rsidP="009C6CF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C6CF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1) для хозяйствующих субъектов, осуществляющих торговую деятельность, оказывающих услуги общественного питания и бытовые услуги в некапитальных строениях, сооружениях, - 10 метров;</w:t>
      </w:r>
    </w:p>
    <w:p w:rsidR="009C6CF6" w:rsidRPr="009C6CF6" w:rsidRDefault="009C6CF6" w:rsidP="009C6CF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C6CF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2) для хозяйствующих субъектов, не указанных пункте 1 настоящей части, - 40 метров;</w:t>
      </w:r>
    </w:p>
    <w:p w:rsidR="009C6CF6" w:rsidRPr="009C6CF6" w:rsidRDefault="009C6CF6" w:rsidP="009C6CF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C6CF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3) для индивидуальных жилых домов - 20 метров;</w:t>
      </w:r>
    </w:p>
    <w:p w:rsidR="009C6CF6" w:rsidRPr="009C6CF6" w:rsidRDefault="009C6CF6" w:rsidP="009C6CF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C6CF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4) для индивидуальных жилых домов, расположенных на пересечении улиц, проездов, переулков, - 20 метров;</w:t>
      </w:r>
    </w:p>
    <w:p w:rsidR="009C6CF6" w:rsidRPr="009C6CF6" w:rsidRDefault="009C6CF6" w:rsidP="009C6CF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C6CF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5) для гаражно-строительных кооперативов - 40 метров.</w:t>
      </w:r>
    </w:p>
    <w:p w:rsidR="009C6CF6" w:rsidRPr="009C6CF6" w:rsidRDefault="009C6CF6" w:rsidP="009C6CF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C6CF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В случае, если сведения о земельном участке внесены в Единый государственный реестр недвижимости без границ такого земельного участка, граница прилегающей территории определяется в метрах по периметру от зданий, строений, сооружений в следующих значениях:</w:t>
      </w:r>
    </w:p>
    <w:p w:rsidR="009C6CF6" w:rsidRPr="009C6CF6" w:rsidRDefault="009C6CF6" w:rsidP="009C6CF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C6CF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1) для индивидуальных жилых домов - 20 метров;</w:t>
      </w:r>
    </w:p>
    <w:p w:rsidR="009C6CF6" w:rsidRPr="009C6CF6" w:rsidRDefault="009C6CF6" w:rsidP="009C6CF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C6CF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2) для индивидуальных жилых домов, расположенных на пересечении улиц, проездов, переулков, - 20 метров.</w:t>
      </w:r>
    </w:p>
    <w:p w:rsidR="009C6CF6" w:rsidRDefault="009C6CF6" w:rsidP="009C6CF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9C6CF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При перекрытии (пересечении) площадей территорий, определенных в соответствии с настоящей статьей, граница прилегающих территорий устанавливаются на равном удалении от объектов, указанных в частях 3 и 4 настоящей статьи».</w:t>
      </w:r>
    </w:p>
    <w:p w:rsidR="00AA07EC" w:rsidRPr="0038125F" w:rsidRDefault="00AA07EC" w:rsidP="00AA07E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  <w:lang w:eastAsia="ru-RU"/>
        </w:rPr>
        <w:t>1.2. Раздел 3.3</w:t>
      </w:r>
      <w:r w:rsidRPr="0038125F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  <w:lang w:eastAsia="ru-RU"/>
        </w:rPr>
        <w:t xml:space="preserve"> </w:t>
      </w:r>
      <w:r w:rsidRPr="0038125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Содержание жилых домов, зданий и сооружений </w:t>
      </w:r>
      <w:r w:rsidRPr="0038125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дополнить разделом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</w:t>
      </w:r>
      <w:r w:rsidRPr="0038125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3. 1</w:t>
      </w:r>
      <w:r w:rsidRPr="0038125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38125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следующего содержания:</w:t>
      </w:r>
    </w:p>
    <w:p w:rsidR="00AA07EC" w:rsidRPr="0038125F" w:rsidRDefault="00AA07EC" w:rsidP="00AA07E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38125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3.3</w:t>
      </w:r>
      <w:r w:rsidRPr="0038125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</w:t>
      </w:r>
      <w:r w:rsidRPr="0038125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r w:rsidRPr="0038125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Формы и механизмы участия жителей в принятии решений по благоустройству и непосредственному участию </w:t>
      </w:r>
    </w:p>
    <w:p w:rsidR="00AA07EC" w:rsidRPr="009C6CF6" w:rsidRDefault="00AA07EC" w:rsidP="009C6CF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bookmarkStart w:id="0" w:name="_GoBack"/>
      <w:bookmarkEnd w:id="0"/>
    </w:p>
    <w:p w:rsidR="009C6CF6" w:rsidRPr="009C6CF6" w:rsidRDefault="009C6CF6" w:rsidP="009C6CF6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C6C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Принципы организации общественного соучастия в благоустройстве территории </w:t>
      </w:r>
      <w:proofErr w:type="gramStart"/>
      <w:r w:rsidR="00F347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Сибир</w:t>
      </w:r>
      <w:r w:rsidRPr="009C6C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ского  сельсовета</w:t>
      </w:r>
      <w:proofErr w:type="gramEnd"/>
      <w:r w:rsidRPr="009C6C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9C6CF6" w:rsidRPr="009C6CF6" w:rsidRDefault="009C6CF6" w:rsidP="009C6CF6">
      <w:pPr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C6CF6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1. Все формы общественного соучастия направлены на наиболее полное включение всех заинтересованных сторон, на выявление их истинных интересов и ценностей, их отражение при проектировании любых изменений, на достижение согласия по целям и планам реализации проектов благоустройства, на мобилизацию и объединение всех жителей поселения вокруг проектов реализующих стратегию развития территории.</w:t>
      </w:r>
    </w:p>
    <w:p w:rsidR="009C6CF6" w:rsidRPr="009C6CF6" w:rsidRDefault="009C6CF6" w:rsidP="009C6CF6">
      <w:pPr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C6CF6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Обсуждение проектов Правил благоустройства территории сельсовета и внесения изменений в них организуется с обязательным проведением публичных слушаний (общественных обсуждений) по проекту Правил (внесения изменений в Правила).</w:t>
      </w:r>
    </w:p>
    <w:p w:rsidR="009C6CF6" w:rsidRPr="009C6CF6" w:rsidRDefault="009C6CF6" w:rsidP="009C6CF6">
      <w:pPr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C6CF6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Все решения, касающиеся благоустройства и развития территорий принимаются открыто и гласно, с учетом мнения жителей сельсовета.</w:t>
      </w:r>
    </w:p>
    <w:p w:rsidR="009C6CF6" w:rsidRPr="009C6CF6" w:rsidRDefault="009C6CF6" w:rsidP="009C6CF6">
      <w:pPr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C6CF6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Для повышения уровня доступности к информации и информирования населения о задачах и проектах в сфере благоустройства территории информация размещается на официальном сайте муниципального образования </w:t>
      </w:r>
      <w:r w:rsidR="00F347F1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Сибир</w:t>
      </w:r>
      <w:r w:rsidRPr="009C6C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ского</w:t>
      </w:r>
      <w:r w:rsidRPr="009C6CF6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сельсовет в сети Интернет, а также на информационных стендах муниципального образования.</w:t>
      </w:r>
    </w:p>
    <w:p w:rsidR="009C6CF6" w:rsidRPr="009C6CF6" w:rsidRDefault="009C6CF6" w:rsidP="009C6CF6">
      <w:pPr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C6CF6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2. При реализации проектов благоустройства территории </w:t>
      </w:r>
      <w:r w:rsidR="00F347F1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Сибир</w:t>
      </w:r>
      <w:r w:rsidRPr="009C6C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ского</w:t>
      </w:r>
      <w:r w:rsidRPr="009C6CF6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сельсовета обеспечивается информирование общественности о планирующихся изменениях и возможности участия в этом процессе.</w:t>
      </w:r>
    </w:p>
    <w:p w:rsidR="009C6CF6" w:rsidRPr="009C6CF6" w:rsidRDefault="009C6CF6" w:rsidP="009C6CF6">
      <w:pPr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C6CF6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Информирование осуществляется:</w:t>
      </w:r>
    </w:p>
    <w:p w:rsidR="009C6CF6" w:rsidRPr="009C6CF6" w:rsidRDefault="009C6CF6" w:rsidP="009C6CF6">
      <w:pPr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9C6C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</w:t>
      </w:r>
      <w:proofErr w:type="gramEnd"/>
      <w:r w:rsidRPr="009C6C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средствам официального сайта </w:t>
      </w:r>
      <w:r w:rsidR="00F347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Сибир</w:t>
      </w:r>
      <w:r w:rsidRPr="009C6C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ского сельсовета  с размещением информировании о ходе благоустройства территории, с публикацией фото, видео и текстовых отчетов по итогам проведения общественных обсуждений, обнародовании информации на информационных стендах.</w:t>
      </w:r>
    </w:p>
    <w:p w:rsidR="009C6CF6" w:rsidRPr="009C6CF6" w:rsidRDefault="009C6CF6" w:rsidP="009C6CF6">
      <w:pPr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9C6C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</w:t>
      </w:r>
      <w:proofErr w:type="gramEnd"/>
      <w:r w:rsidRPr="009C6C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средствам использования социальных </w:t>
      </w:r>
      <w:proofErr w:type="spellStart"/>
      <w:r w:rsidRPr="009C6C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сетеи</w:t>
      </w:r>
      <w:proofErr w:type="spellEnd"/>
      <w:r w:rsidRPr="009C6C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̆ и </w:t>
      </w:r>
      <w:proofErr w:type="spellStart"/>
      <w:r w:rsidRPr="009C6C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интернет-ресурсов</w:t>
      </w:r>
      <w:proofErr w:type="spellEnd"/>
      <w:r w:rsidRPr="009C6C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для обеспечения донесения информации до жителей сельсовета.</w:t>
      </w:r>
    </w:p>
    <w:p w:rsidR="009C6CF6" w:rsidRPr="009C6CF6" w:rsidRDefault="009C6CF6" w:rsidP="009C6CF6">
      <w:pPr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C6C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 средствам установки специальных информационных стендов в местах с большей проходимостью, на территории самого объекта проектирования.</w:t>
      </w:r>
    </w:p>
    <w:p w:rsidR="009C6CF6" w:rsidRPr="009C6CF6" w:rsidRDefault="009C6CF6" w:rsidP="009C6CF6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C6C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Механизмы общественного участия.</w:t>
      </w:r>
    </w:p>
    <w:p w:rsidR="009C6CF6" w:rsidRPr="009C6CF6" w:rsidRDefault="009C6CF6" w:rsidP="009C6C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C6CF6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Для изучения общественного мнения жителей по благоустройству территории </w:t>
      </w:r>
      <w:r w:rsidR="00F347F1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Сибир</w:t>
      </w:r>
      <w:r w:rsidRPr="009C6C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ского</w:t>
      </w:r>
      <w:r w:rsidRPr="009C6CF6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сельсовета используются следующие инструменты: анкетирование, опросы, </w:t>
      </w:r>
      <w:r w:rsidRPr="009C6C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проведение публичных слушаний (общественных обсуждения)».</w:t>
      </w:r>
    </w:p>
    <w:p w:rsidR="009C6CF6" w:rsidRPr="009C6CF6" w:rsidRDefault="009C6CF6" w:rsidP="009C6CF6">
      <w:pPr>
        <w:snapToGri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9C6CF6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2. </w:t>
      </w:r>
      <w:proofErr w:type="gramStart"/>
      <w:r w:rsidRPr="009C6CF6">
        <w:rPr>
          <w:rFonts w:ascii="Times New Roman" w:eastAsia="Calibri" w:hAnsi="Times New Roman" w:cs="Times New Roman"/>
          <w:sz w:val="24"/>
          <w:szCs w:val="24"/>
          <w:lang w:eastAsia="ru-RU"/>
        </w:rPr>
        <w:t>Специалисту  администрации</w:t>
      </w:r>
      <w:proofErr w:type="gramEnd"/>
      <w:r w:rsidRPr="009C6CF6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F347F1">
        <w:rPr>
          <w:rFonts w:ascii="Times New Roman" w:eastAsia="Calibri" w:hAnsi="Times New Roman" w:cs="Times New Roman"/>
          <w:sz w:val="24"/>
          <w:szCs w:val="24"/>
          <w:lang w:eastAsia="ru-RU"/>
        </w:rPr>
        <w:t>Сибир</w:t>
      </w:r>
      <w:r w:rsidRPr="009C6CF6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ского сельсовета  </w:t>
      </w:r>
      <w:proofErr w:type="spellStart"/>
      <w:r w:rsidRPr="009C6CF6">
        <w:rPr>
          <w:rFonts w:ascii="Times New Roman" w:eastAsia="Calibri" w:hAnsi="Times New Roman" w:cs="Times New Roman"/>
          <w:sz w:val="24"/>
          <w:szCs w:val="24"/>
          <w:lang w:eastAsia="ru-RU"/>
        </w:rPr>
        <w:t>Я</w:t>
      </w:r>
      <w:r w:rsidR="00F347F1">
        <w:rPr>
          <w:rFonts w:ascii="Times New Roman" w:eastAsia="Calibri" w:hAnsi="Times New Roman" w:cs="Times New Roman"/>
          <w:sz w:val="24"/>
          <w:szCs w:val="24"/>
          <w:lang w:eastAsia="ru-RU"/>
        </w:rPr>
        <w:t>гур</w:t>
      </w:r>
      <w:proofErr w:type="spellEnd"/>
      <w:r w:rsidR="00F347F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Л.А</w:t>
      </w:r>
      <w:r w:rsidRPr="009C6CF6">
        <w:rPr>
          <w:rFonts w:ascii="Times New Roman" w:eastAsia="Calibri" w:hAnsi="Times New Roman" w:cs="Times New Roman"/>
          <w:sz w:val="24"/>
          <w:szCs w:val="24"/>
          <w:lang w:eastAsia="ru-RU"/>
        </w:rPr>
        <w:t>:</w:t>
      </w:r>
    </w:p>
    <w:p w:rsidR="009C6CF6" w:rsidRPr="009C6CF6" w:rsidRDefault="009C6CF6" w:rsidP="009C6CF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2.1</w:t>
      </w:r>
      <w:proofErr w:type="gramStart"/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>. опубликовать</w:t>
      </w:r>
      <w:proofErr w:type="gramEnd"/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настоящее постановление в периодическом печатном издании администрации </w:t>
      </w:r>
      <w:r w:rsidR="00F347F1"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</w:t>
      </w:r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ского сельсовета «Муниципальные ведомости»;</w:t>
      </w:r>
    </w:p>
    <w:p w:rsidR="009C6CF6" w:rsidRPr="009C6CF6" w:rsidRDefault="009C6CF6" w:rsidP="009C6CF6">
      <w:pPr>
        <w:tabs>
          <w:tab w:val="left" w:pos="180"/>
          <w:tab w:val="left" w:pos="360"/>
          <w:tab w:val="left" w:pos="9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2.2</w:t>
      </w:r>
      <w:proofErr w:type="gramStart"/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>. разместить</w:t>
      </w:r>
      <w:proofErr w:type="gramEnd"/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настоящее постановление на официальном сайте администрации </w:t>
      </w:r>
      <w:r w:rsidR="00F347F1"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</w:t>
      </w:r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ского сельсовета в сети «Интернет».</w:t>
      </w:r>
    </w:p>
    <w:p w:rsidR="009C6CF6" w:rsidRPr="009C6CF6" w:rsidRDefault="009C6CF6" w:rsidP="009C6CF6">
      <w:pPr>
        <w:tabs>
          <w:tab w:val="left" w:pos="9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3. Контроль за исполнением настоящего постановления оставляю за собой.</w:t>
      </w:r>
    </w:p>
    <w:p w:rsidR="009C6CF6" w:rsidRPr="009C6CF6" w:rsidRDefault="009C6CF6" w:rsidP="009C6CF6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6CF6" w:rsidRPr="009C6CF6" w:rsidRDefault="009C6CF6" w:rsidP="009C6CF6">
      <w:pPr>
        <w:tabs>
          <w:tab w:val="right" w:leader="underscore" w:pos="8066"/>
        </w:tabs>
        <w:spacing w:after="0" w:line="240" w:lineRule="auto"/>
        <w:ind w:right="20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</w:p>
    <w:p w:rsidR="009C6CF6" w:rsidRPr="009C6CF6" w:rsidRDefault="009C6CF6" w:rsidP="009C6C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</w:t>
      </w:r>
      <w:r w:rsidR="00F347F1"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</w:t>
      </w:r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ского сельсовета</w:t>
      </w:r>
    </w:p>
    <w:p w:rsidR="009C6CF6" w:rsidRPr="009C6CF6" w:rsidRDefault="009C6CF6" w:rsidP="009C6C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>Купинского</w:t>
      </w:r>
      <w:proofErr w:type="spellEnd"/>
      <w:r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</w:p>
    <w:p w:rsidR="009C6CF6" w:rsidRPr="009C6CF6" w:rsidRDefault="00F347F1" w:rsidP="009C6C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Л.</w:t>
      </w:r>
      <w:r w:rsidR="009C6CF6" w:rsidRPr="009C6CF6">
        <w:rPr>
          <w:rFonts w:ascii="Times New Roman" w:eastAsia="Times New Roman" w:hAnsi="Times New Roman" w:cs="Times New Roman"/>
          <w:sz w:val="24"/>
          <w:szCs w:val="24"/>
          <w:lang w:eastAsia="ru-RU"/>
        </w:rPr>
        <w:t>Г.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Иваненко</w:t>
      </w:r>
      <w:proofErr w:type="spellEnd"/>
    </w:p>
    <w:p w:rsidR="009C6CF6" w:rsidRPr="009C6CF6" w:rsidRDefault="009C6CF6" w:rsidP="009C6CF6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D1144" w:rsidRDefault="004D1144"/>
    <w:sectPr w:rsidR="004D11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B2B0770"/>
    <w:multiLevelType w:val="multilevel"/>
    <w:tmpl w:val="24A0639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3E41"/>
    <w:rsid w:val="003D3E41"/>
    <w:rsid w:val="004D1144"/>
    <w:rsid w:val="007610BF"/>
    <w:rsid w:val="00981425"/>
    <w:rsid w:val="009C6CF6"/>
    <w:rsid w:val="00AA07EC"/>
    <w:rsid w:val="00F347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D83D00D-B2E5-4D6C-B67C-3149AD8C0B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7393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3</Pages>
  <Words>1180</Words>
  <Characters>6727</Characters>
  <Application>Microsoft Office Word</Application>
  <DocSecurity>0</DocSecurity>
  <Lines>56</Lines>
  <Paragraphs>15</Paragraphs>
  <ScaleCrop>false</ScaleCrop>
  <Company>SPecialiST RePack</Company>
  <LinksUpToDate>false</LinksUpToDate>
  <CharactersWithSpaces>7892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6</cp:revision>
  <dcterms:created xsi:type="dcterms:W3CDTF">2019-04-29T05:24:00Z</dcterms:created>
  <dcterms:modified xsi:type="dcterms:W3CDTF">2019-04-29T08:58:00Z</dcterms:modified>
</cp:coreProperties>
</file>