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2E42" w:rsidRDefault="00262E42" w:rsidP="00262E42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262E42" w:rsidRDefault="00262E42" w:rsidP="00262E42">
      <w:pPr>
        <w:ind w:left="-540" w:firstLine="180"/>
        <w:jc w:val="center"/>
        <w:rPr>
          <w:rFonts w:eastAsia="Arial Unicode MS"/>
          <w:sz w:val="24"/>
          <w:szCs w:val="24"/>
        </w:rPr>
      </w:pPr>
    </w:p>
    <w:p w:rsidR="00262E42" w:rsidRDefault="00262E42" w:rsidP="00262E42">
      <w:pPr>
        <w:ind w:left="-72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7A44BE41" wp14:editId="3A43B85A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62E42" w:rsidRDefault="00262E42" w:rsidP="00262E4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A44BE41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262E42" w:rsidRDefault="00262E42" w:rsidP="00262E42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62E42" w:rsidRDefault="00262E42" w:rsidP="00262E42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Основана      в     марте </w:t>
      </w:r>
      <w:r>
        <w:rPr>
          <w:rFonts w:eastAsia="Arial Unicode MS"/>
          <w:sz w:val="24"/>
          <w:szCs w:val="24"/>
        </w:rPr>
        <w:tab/>
        <w:t>2007 года.</w:t>
      </w:r>
    </w:p>
    <w:p w:rsidR="00262E42" w:rsidRDefault="00262E42" w:rsidP="00262E42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п. Сибирский</w:t>
      </w:r>
    </w:p>
    <w:p w:rsidR="00262E42" w:rsidRDefault="00262E42" w:rsidP="00262E42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19</w:t>
      </w:r>
      <w:r>
        <w:rPr>
          <w:rFonts w:eastAsia="Arial Unicode MS"/>
          <w:sz w:val="24"/>
          <w:szCs w:val="24"/>
        </w:rPr>
        <w:t>. 1</w:t>
      </w:r>
      <w:r>
        <w:rPr>
          <w:rFonts w:eastAsia="Arial Unicode MS"/>
          <w:sz w:val="24"/>
          <w:szCs w:val="24"/>
        </w:rPr>
        <w:t>2</w:t>
      </w:r>
      <w:r>
        <w:rPr>
          <w:rFonts w:eastAsia="Arial Unicode MS"/>
          <w:sz w:val="24"/>
          <w:szCs w:val="24"/>
        </w:rPr>
        <w:t>. 2016г.                                                                                                        № 3</w:t>
      </w:r>
      <w:r>
        <w:rPr>
          <w:rFonts w:eastAsia="Arial Unicode MS"/>
          <w:sz w:val="24"/>
          <w:szCs w:val="24"/>
        </w:rPr>
        <w:t>8</w:t>
      </w:r>
      <w:r>
        <w:rPr>
          <w:rFonts w:eastAsia="Arial Unicode MS"/>
          <w:sz w:val="24"/>
          <w:szCs w:val="24"/>
        </w:rPr>
        <w:t xml:space="preserve">                        </w:t>
      </w:r>
    </w:p>
    <w:p w:rsidR="00527E9C" w:rsidRDefault="00262E42" w:rsidP="00262E42">
      <w:pPr>
        <w:jc w:val="center"/>
        <w:rPr>
          <w:b/>
        </w:rPr>
      </w:pPr>
      <w:r>
        <w:rPr>
          <w:b/>
          <w:highlight w:val="yellow"/>
        </w:rPr>
        <w:t>РАЗДЕЛ 1</w:t>
      </w:r>
    </w:p>
    <w:p w:rsidR="00527E9C" w:rsidRDefault="00CA7351" w:rsidP="00527E9C">
      <w:pPr>
        <w:jc w:val="center"/>
        <w:rPr>
          <w:b/>
          <w:sz w:val="40"/>
          <w:szCs w:val="40"/>
        </w:rPr>
      </w:pPr>
      <w:r w:rsidRPr="00CA7351">
        <w:rPr>
          <w:b/>
          <w:sz w:val="40"/>
          <w:szCs w:val="40"/>
        </w:rPr>
        <w:t xml:space="preserve">СКОРО </w:t>
      </w:r>
      <w:proofErr w:type="spellStart"/>
      <w:r w:rsidRPr="00CA7351">
        <w:rPr>
          <w:b/>
          <w:sz w:val="40"/>
          <w:szCs w:val="40"/>
        </w:rPr>
        <w:t>СКОРО</w:t>
      </w:r>
      <w:proofErr w:type="spellEnd"/>
      <w:r w:rsidRPr="00CA7351">
        <w:rPr>
          <w:b/>
          <w:sz w:val="40"/>
          <w:szCs w:val="40"/>
        </w:rPr>
        <w:t xml:space="preserve"> НОВЫЙ ГОД!</w:t>
      </w:r>
    </w:p>
    <w:p w:rsidR="00CA7351" w:rsidRPr="00CA7351" w:rsidRDefault="00CA7351" w:rsidP="00527E9C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Близятся новогодние каникулы и Рождество. К сожалению, в этот период резко увеличивается число пожаров, происходящих в жилом секторе.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Новый год – самый веселый, самый долгожданный праздник. Традиционно в канун Нового года в домах и квартирах наряжают елки, готовят друг другу подарки и поздравления.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Ни один Новый год в России не обходится без пожаров, а в последние годы – и без травм, вызванных применением некачественных пиротехнических изделий. Вата под елками горит, горящие петарды взрываются прямо в руках или летят совсем не туда, куда бы вы хотели – например, в открытую форточку чужой квартиры.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Чтобы не омрачить себе праздник нужно помнить, что: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елка (как живая, так и искусственная) должна стоять как можно дальше от отопительных приборов, должна быть прочно закреплена на подставке или в ведре с песком, чтобы не наклоняться и не падать;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новогоднее дерево не должно загораживать выходы из помещений и вообще мешать свободному движению по комнате;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для украшения лесной гостьи можно использовать только исправные гирлянды заводского изготовления, если провода или вилка неисправны гирлянду использовать нельзя;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ёлочные игрушки, электрические гирлянды, бенгальские огни, петарды и фейерверки нужно приобретать в магазине, где вы всегда сможете запросить сертификат качества и удостовериться в заводском изготовлении товара, а значит его безопасности;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елку нельзя украшать восковыми свечами, игрушками из бумаги, марли, ваты; </w:t>
      </w:r>
    </w:p>
    <w:p w:rsidR="00527E9C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оставлять без присмотра горящие новогодние свечи категорически запрещается;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- маленькие дети не должны оставаться одни у елки, пользоваться свечами, спичками, зажигалками;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Если елка все же загорелась, необходимо уронить ее на пол и ограничить приток воздуха, накрыв одеялом или плотным покрывалом, после чего залить водой.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Фейерверки, салюты, петарды, хлопушки и бенгальские огни — наверное, самые популярные товары перед зимними праздниками. В составе этих приспособлений зачастую содержится порох, химические добавки и некоторое количество металла, что делает их не самыми безобидными развлечениями. Неисполнение правил эксплуатации или истекший срок годности пиротехники, а также оказавшиеся поблизости легковоспламеняющиеся материалы могут стать причиной пожара или другого несчастья.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На рынках или на улице могут продавать некачественный и опасный товар, поэтому приобретать пиротехнические изделия стоит только в специализированных торговых точках. Помните, что пиротехника не предназначена для детей — покупать и использовать ее могут только взрослые. Обязательно проверяйте наличие сертификатов соответствия и пожарной безопасности, целостность упаковки и срок годности продукта. В инструкции по эксплуатации должны быть описаны не только безопасные правила применения изделия и его утилизации, но и условия хранения, ограничения при использовании и действия в случае внезапного возгорания.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Запрещается взрывать фейерверки, фонтаны или салюты в помещениях, местах большого скопления людей, вблизи от автозаправок, линий электропередач. Для запуска выбирайте открытую площадку, находящуюся в отдалении от жилого массива. В радиусе 100 метров не должно быть пожароопасных объектов, стоянок автомашин, деревянных сараев или гаражей, а также сгораемых материалов, которые могут загореться от случайно попавших искр. Зрителей необходимо разместить на расстоянии 35-50 метров от пусковой площадки. 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Необходимо четко следовать инструкции по эксплуатации и отходить на достаточное расстояние после поджигания, надежно закрепив пиротехническое изделие, чтобы исключит его опрокидывание при пуске.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Категорически запрещается: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Применять пиротехнику при ветре;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Запускать салюты с рук (за исключением хлопушек, бенгальских огней) и подходить к изделиям в течение нескольких минут после их использования;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- Наклоняться над изделием </w:t>
      </w:r>
      <w:proofErr w:type="gram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во время </w:t>
      </w:r>
      <w:proofErr w:type="gram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его использования;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Использовать изделия с истёкшим сроком годности; с видимыми повреждениями.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Производить любые действия, не предусмотренные инструкцией по применению и данными мерами безопасности, а так же разбирать или переделывать готовые изделия;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Использовать пиротехнику в закрытых помещениях, квартирах, офисах (кроме хлопушек, бенгальских огней), а так же запускать салюты с балконов и лоджий;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Разрешать детям самостоятельно приводить в действие пиротехнические изделия.</w:t>
      </w:r>
    </w:p>
    <w:p w:rsidR="00527E9C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-  Сушить намокшие пиротехнические изделия на отопительных приборах -батареях отопления, обогревателях и т.п.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Несмотря на ежегодные обращения Отдела надзорной деятельности и профилактической работы по </w:t>
      </w:r>
      <w:proofErr w:type="spell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Купинскому</w:t>
      </w:r>
      <w:proofErr w:type="spell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и Чистоозерному </w:t>
      </w:r>
      <w:proofErr w:type="gram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районам  и</w:t>
      </w:r>
      <w:proofErr w:type="gram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пожарно-спасательной части № 59 с просьбой соблюдать меры пожарной безопасности в новогодние праздники, без возгораний дело не обходится. А ведь каждому из нас так хочется радостных выходных, не омраченных бедой и слезами. Значит, что бы Новый год оставался настоящей сказкой нужно совсем немного – соблюдать правила пожарной безопасности, быть внимательными и не забывать о безопасности окружающих.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Следуя простым рекомендациям, вы легко обеспечите безопасность в Новый год для себя и своих близких.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spell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И.о</w:t>
      </w:r>
      <w:proofErr w:type="spell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. начальника </w:t>
      </w:r>
      <w:proofErr w:type="spell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ОНДиПР</w:t>
      </w:r>
      <w:proofErr w:type="spellEnd"/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по</w:t>
      </w:r>
      <w:proofErr w:type="gram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proofErr w:type="spell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Купинскому</w:t>
      </w:r>
      <w:proofErr w:type="spell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и Чистоозерному районам       Дроздов А.В.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о. начальника ПСЧ-59 ФГКУ</w:t>
      </w:r>
    </w:p>
    <w:p w:rsidR="00CA7351" w:rsidRPr="00CA7351" w:rsidRDefault="00CA7351" w:rsidP="00CA7351">
      <w:pPr>
        <w:spacing w:after="160" w:line="259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«10 отряд ФПС по Новосибирской </w:t>
      </w:r>
      <w:proofErr w:type="gramStart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области»   </w:t>
      </w:r>
      <w:proofErr w:type="spellStart"/>
      <w:proofErr w:type="gram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>Мочаев</w:t>
      </w:r>
      <w:proofErr w:type="spellEnd"/>
      <w:r w:rsidRPr="00CA7351">
        <w:rPr>
          <w:rFonts w:ascii="Times New Roman" w:eastAsiaTheme="minorHAnsi" w:hAnsi="Times New Roman"/>
          <w:sz w:val="24"/>
          <w:szCs w:val="24"/>
          <w:lang w:eastAsia="en-US"/>
        </w:rPr>
        <w:t xml:space="preserve"> И.Ю.</w:t>
      </w:r>
    </w:p>
    <w:p w:rsidR="00527E9C" w:rsidRDefault="00CA7351" w:rsidP="00527E9C">
      <w:pPr>
        <w:spacing w:after="160" w:line="259" w:lineRule="auto"/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CA7351">
        <w:rPr>
          <w:rFonts w:ascii="Times New Roman" w:eastAsiaTheme="minorHAnsi" w:hAnsi="Times New Roman"/>
          <w:b/>
          <w:sz w:val="24"/>
          <w:szCs w:val="24"/>
          <w:lang w:eastAsia="en-US"/>
        </w:rPr>
        <w:t>Раздел 2</w:t>
      </w:r>
    </w:p>
    <w:p w:rsidR="00527E9C" w:rsidRPr="00527E9C" w:rsidRDefault="00527E9C" w:rsidP="00527E9C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АДМИНИСТРАЦИЯ  СИБИРСКОГО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 СЕЛЬСОВЕТА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КУПИНСКОГО  РАЙОНА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 НОВОСИБИРСКОЙ  ОБЛАСТИ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Р А С П О Р Я Ж Е Н И Е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19.12.2016г                                                                  № 69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п. Сибирский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27E9C">
        <w:rPr>
          <w:rFonts w:ascii="Times New Roman" w:hAnsi="Times New Roman"/>
          <w:b/>
          <w:sz w:val="24"/>
          <w:szCs w:val="24"/>
        </w:rPr>
        <w:t>О готовности территориальных подсистем РСЧС к бесперебойной работе в период новогодних и рождественских праздников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        В целях обеспечения бесперебойной работы объектов ЖКХ в период новогодних и рождественских праздников, для обеспечения общественного порядка, защиты жизни и здоровья граждан, а так же недопущения возможных чрезвычайных ситуаций на объектах жилищно-коммунального хозяйства и обеспечения пожарной безопасности с 31.12.2016 по 08.01.2017: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1. Руководителям учреждений, находящихся на территории Сибирского сельсовета: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а</w:t>
      </w:r>
      <w:proofErr w:type="gramEnd"/>
      <w:r w:rsidRPr="00527E9C">
        <w:rPr>
          <w:rFonts w:ascii="Times New Roman" w:hAnsi="Times New Roman"/>
          <w:sz w:val="24"/>
          <w:szCs w:val="24"/>
        </w:rPr>
        <w:t>). организовать выполнение комплекса мероприятий по снижению риска возникновения чрезвычайных ситуаций и уменьшению их последствий;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б</w:t>
      </w:r>
      <w:proofErr w:type="gramEnd"/>
      <w:r w:rsidRPr="00527E9C">
        <w:rPr>
          <w:rFonts w:ascii="Times New Roman" w:hAnsi="Times New Roman"/>
          <w:sz w:val="24"/>
          <w:szCs w:val="24"/>
        </w:rPr>
        <w:t>). провести выполнение мероприятий режима функционирования «Повышенная готовность»;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в</w:t>
      </w:r>
      <w:proofErr w:type="gramEnd"/>
      <w:r w:rsidRPr="00527E9C">
        <w:rPr>
          <w:rFonts w:ascii="Times New Roman" w:hAnsi="Times New Roman"/>
          <w:sz w:val="24"/>
          <w:szCs w:val="24"/>
        </w:rPr>
        <w:t>). организовать доведение до населения (сотрудников) правил поведения в сложных погодных условиях, оказания первой медицинской помощи пострадавшим;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г</w:t>
      </w:r>
      <w:proofErr w:type="gramEnd"/>
      <w:r w:rsidRPr="00527E9C">
        <w:rPr>
          <w:rFonts w:ascii="Times New Roman" w:hAnsi="Times New Roman"/>
          <w:sz w:val="24"/>
          <w:szCs w:val="24"/>
        </w:rPr>
        <w:t>). ориентировать ответственных за обеспечение пожарной безопасности на конкретных точках, участках, объектах, сооружениях, коммунальных сетях на обязательное соблюдение всеми должностными лицами, персоналом требований нормативных документов по обеспечению пожарной безопасности;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д</w:t>
      </w:r>
      <w:proofErr w:type="gramEnd"/>
      <w:r w:rsidRPr="00527E9C">
        <w:rPr>
          <w:rFonts w:ascii="Times New Roman" w:hAnsi="Times New Roman"/>
          <w:sz w:val="24"/>
          <w:szCs w:val="24"/>
        </w:rPr>
        <w:t>). провести инструктажи персонала объектов и мест проведения праздничных мероприятий о повышении бдительности и ужесточения контроля проноса пиротехнических средств и иных опасных предметов и веществ.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2. Контроль над исполнением данного распоряжения оставляю за собой.</w:t>
      </w: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lastRenderedPageBreak/>
        <w:t xml:space="preserve">Глава Сибирского сельсовета                                      </w:t>
      </w:r>
      <w:proofErr w:type="spellStart"/>
      <w:r w:rsidRPr="00527E9C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27E9C">
        <w:rPr>
          <w:rFonts w:ascii="Times New Roman" w:hAnsi="Times New Roman"/>
          <w:b/>
          <w:sz w:val="24"/>
          <w:szCs w:val="24"/>
        </w:rPr>
        <w:t xml:space="preserve">АДМИНИСТРАЦИЯ СИБИРСКОГО СЕЛЬСОВЕТА 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527E9C">
        <w:rPr>
          <w:rFonts w:ascii="Times New Roman" w:hAnsi="Times New Roman"/>
          <w:b/>
          <w:sz w:val="24"/>
          <w:szCs w:val="24"/>
        </w:rPr>
        <w:t>КУПИНСКОГО  РАЙОНА</w:t>
      </w:r>
      <w:proofErr w:type="gramEnd"/>
      <w:r w:rsidRPr="00527E9C">
        <w:rPr>
          <w:rFonts w:ascii="Times New Roman" w:hAnsi="Times New Roman"/>
          <w:b/>
          <w:sz w:val="24"/>
          <w:szCs w:val="24"/>
        </w:rPr>
        <w:t xml:space="preserve">     НОВОСИБИРСКОЙ  ОБЛАСТИ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27E9C">
        <w:rPr>
          <w:rFonts w:ascii="Times New Roman" w:hAnsi="Times New Roman"/>
          <w:b/>
          <w:sz w:val="24"/>
          <w:szCs w:val="24"/>
        </w:rPr>
        <w:t xml:space="preserve">Р А С П О Р Я Ж Е Н И Е 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                  19. 12. 2016                                                                         № 70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п. Сибирский.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Об утверждении графика дежурства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в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праздничные  дни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       </w:t>
      </w:r>
      <w:proofErr w:type="gramStart"/>
      <w:r w:rsidRPr="00527E9C">
        <w:rPr>
          <w:rFonts w:ascii="Times New Roman" w:hAnsi="Times New Roman"/>
          <w:sz w:val="24"/>
          <w:szCs w:val="24"/>
        </w:rPr>
        <w:t>В  связи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с празднованием  новогодних и  рождественских праздников  и в  целях обеспечения противопожарной  безопасности,  поддержания  нормального технического  режима  работы в организациях, расположенных  на  территории   администрации Сибирского сельсовета:</w:t>
      </w: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   1. </w:t>
      </w:r>
      <w:proofErr w:type="gramStart"/>
      <w:r w:rsidRPr="00527E9C">
        <w:rPr>
          <w:rFonts w:ascii="Times New Roman" w:hAnsi="Times New Roman"/>
          <w:sz w:val="24"/>
          <w:szCs w:val="24"/>
        </w:rPr>
        <w:t>Утвердить  круглосуточный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 график дежурства в   новогодние  и  рождественские дни  на  территории муниципального  образования с  31.12.2016г по  08.01. 2017 </w:t>
      </w:r>
      <w:proofErr w:type="gramStart"/>
      <w:r w:rsidRPr="00527E9C">
        <w:rPr>
          <w:rFonts w:ascii="Times New Roman" w:hAnsi="Times New Roman"/>
          <w:sz w:val="24"/>
          <w:szCs w:val="24"/>
        </w:rPr>
        <w:t>год  (</w:t>
      </w:r>
      <w:proofErr w:type="gramEnd"/>
      <w:r w:rsidRPr="00527E9C">
        <w:rPr>
          <w:rFonts w:ascii="Times New Roman" w:hAnsi="Times New Roman"/>
          <w:sz w:val="24"/>
          <w:szCs w:val="24"/>
        </w:rPr>
        <w:t>согласно  приложения №1).</w:t>
      </w: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Глава </w:t>
      </w:r>
      <w:proofErr w:type="gramStart"/>
      <w:r w:rsidRPr="00527E9C">
        <w:rPr>
          <w:rFonts w:ascii="Times New Roman" w:hAnsi="Times New Roman"/>
          <w:sz w:val="24"/>
          <w:szCs w:val="24"/>
        </w:rPr>
        <w:t>Сибирского  сельсовета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                                         </w:t>
      </w:r>
      <w:proofErr w:type="spellStart"/>
      <w:r w:rsidRPr="00527E9C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Приложение № 1 </w:t>
      </w: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к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распоряжению № 70 </w:t>
      </w: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527E9C">
        <w:rPr>
          <w:rFonts w:ascii="Times New Roman" w:hAnsi="Times New Roman"/>
          <w:sz w:val="24"/>
          <w:szCs w:val="24"/>
        </w:rPr>
        <w:t>от</w:t>
      </w:r>
      <w:proofErr w:type="gramEnd"/>
      <w:r w:rsidRPr="00527E9C">
        <w:rPr>
          <w:rFonts w:ascii="Times New Roman" w:hAnsi="Times New Roman"/>
          <w:sz w:val="24"/>
          <w:szCs w:val="24"/>
        </w:rPr>
        <w:t xml:space="preserve"> 19.12.2016</w:t>
      </w: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Утверждаю:</w:t>
      </w: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>Глава Сибирского сельсовета</w:t>
      </w:r>
    </w:p>
    <w:p w:rsidR="00527E9C" w:rsidRPr="00527E9C" w:rsidRDefault="00527E9C" w:rsidP="00527E9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527E9C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527E9C">
        <w:rPr>
          <w:rFonts w:ascii="Times New Roman" w:hAnsi="Times New Roman"/>
          <w:b/>
          <w:sz w:val="24"/>
          <w:szCs w:val="24"/>
        </w:rPr>
        <w:t>ГРАФИК  ДЕЖУРСТВА</w:t>
      </w:r>
      <w:proofErr w:type="gramEnd"/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527E9C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527E9C">
        <w:rPr>
          <w:rFonts w:ascii="Times New Roman" w:hAnsi="Times New Roman"/>
          <w:b/>
          <w:sz w:val="24"/>
          <w:szCs w:val="24"/>
        </w:rPr>
        <w:t xml:space="preserve"> Администрации  Сибирского  сельсовета</w:t>
      </w:r>
    </w:p>
    <w:p w:rsidR="00527E9C" w:rsidRPr="00527E9C" w:rsidRDefault="00527E9C" w:rsidP="00527E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27E9C">
        <w:rPr>
          <w:rFonts w:ascii="Times New Roman" w:hAnsi="Times New Roman"/>
          <w:b/>
          <w:sz w:val="24"/>
          <w:szCs w:val="24"/>
        </w:rPr>
        <w:t xml:space="preserve">  </w:t>
      </w:r>
      <w:proofErr w:type="gramStart"/>
      <w:r w:rsidRPr="00527E9C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527E9C">
        <w:rPr>
          <w:rFonts w:ascii="Times New Roman" w:hAnsi="Times New Roman"/>
          <w:b/>
          <w:sz w:val="24"/>
          <w:szCs w:val="24"/>
        </w:rPr>
        <w:t xml:space="preserve"> Новогодние и Рождественские дни</w:t>
      </w:r>
    </w:p>
    <w:p w:rsidR="00527E9C" w:rsidRPr="00527E9C" w:rsidRDefault="00527E9C" w:rsidP="006B630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7E9C">
        <w:rPr>
          <w:rFonts w:ascii="Times New Roman" w:hAnsi="Times New Roman"/>
          <w:b/>
          <w:sz w:val="24"/>
          <w:szCs w:val="24"/>
        </w:rPr>
        <w:t>с 31.12.2016 по 08.01.2017г</w:t>
      </w:r>
      <w:bookmarkStart w:id="0" w:name="_GoBack"/>
      <w:bookmarkEnd w:id="0"/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1E0" w:firstRow="1" w:lastRow="1" w:firstColumn="1" w:lastColumn="1" w:noHBand="0" w:noVBand="0"/>
      </w:tblPr>
      <w:tblGrid>
        <w:gridCol w:w="468"/>
        <w:gridCol w:w="2520"/>
        <w:gridCol w:w="1980"/>
        <w:gridCol w:w="2124"/>
        <w:gridCol w:w="2083"/>
      </w:tblGrid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27E9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27E9C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Фамилия   Имя Отчество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Дата дежурства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27E9C">
              <w:rPr>
                <w:rFonts w:ascii="Times New Roman" w:hAnsi="Times New Roman"/>
                <w:sz w:val="24"/>
                <w:szCs w:val="24"/>
              </w:rPr>
              <w:t>Адрес  и</w:t>
            </w:r>
            <w:proofErr w:type="gramEnd"/>
            <w:r w:rsidRPr="00527E9C">
              <w:rPr>
                <w:rFonts w:ascii="Times New Roman" w:hAnsi="Times New Roman"/>
                <w:sz w:val="24"/>
                <w:szCs w:val="24"/>
              </w:rPr>
              <w:t xml:space="preserve"> №  телефонов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Сибирский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Подпись</w:t>
            </w: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7E9C">
              <w:rPr>
                <w:rFonts w:ascii="Times New Roman" w:hAnsi="Times New Roman"/>
                <w:sz w:val="24"/>
                <w:szCs w:val="24"/>
              </w:rPr>
              <w:t>Л.Г.Иваненко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31.12.2016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07.01.2017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8-913-737-05-30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7E9C">
              <w:rPr>
                <w:rFonts w:ascii="Times New Roman" w:hAnsi="Times New Roman"/>
                <w:sz w:val="24"/>
                <w:szCs w:val="24"/>
              </w:rPr>
              <w:t>Бородихина</w:t>
            </w:r>
            <w:proofErr w:type="spellEnd"/>
            <w:r w:rsidRPr="00527E9C">
              <w:rPr>
                <w:rFonts w:ascii="Times New Roman" w:hAnsi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02.01.2017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08.01.2017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44-424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8-913-001-70-99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Грива Т.Н.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03.01.2017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44-471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8-913-011-60-53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 xml:space="preserve">Гофман И.Д.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01.01.2017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06.01.2017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44-582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8-913-906-66-51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7E9C">
              <w:rPr>
                <w:rFonts w:ascii="Times New Roman" w:hAnsi="Times New Roman"/>
                <w:sz w:val="24"/>
                <w:szCs w:val="24"/>
              </w:rPr>
              <w:t>Коклюхина</w:t>
            </w:r>
            <w:proofErr w:type="spellEnd"/>
            <w:r w:rsidRPr="00527E9C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04.01.2017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44-558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8-923-777-46-69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7E9C">
              <w:rPr>
                <w:rFonts w:ascii="Times New Roman" w:hAnsi="Times New Roman"/>
                <w:sz w:val="24"/>
                <w:szCs w:val="24"/>
              </w:rPr>
              <w:t>Л.А.Ягур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05.01.2017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8-913-75-646-64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7E9C" w:rsidRPr="00527E9C" w:rsidTr="00C3644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7E9C">
              <w:rPr>
                <w:rFonts w:ascii="Times New Roman" w:hAnsi="Times New Roman"/>
                <w:sz w:val="24"/>
                <w:szCs w:val="24"/>
              </w:rPr>
              <w:t>Швецова</w:t>
            </w:r>
            <w:proofErr w:type="spellEnd"/>
            <w:r w:rsidRPr="00527E9C">
              <w:rPr>
                <w:rFonts w:ascii="Times New Roman" w:hAnsi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7E9C">
              <w:rPr>
                <w:rFonts w:ascii="Times New Roman" w:hAnsi="Times New Roman"/>
                <w:sz w:val="24"/>
                <w:szCs w:val="24"/>
              </w:rPr>
              <w:t>06.01.2015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44-440</w:t>
            </w:r>
          </w:p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27E9C">
              <w:rPr>
                <w:rFonts w:ascii="Times New Roman" w:hAnsi="Times New Roman"/>
                <w:b/>
                <w:sz w:val="24"/>
                <w:szCs w:val="24"/>
              </w:rPr>
              <w:t>8-913-399-30-48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E9C" w:rsidRPr="00527E9C" w:rsidRDefault="00527E9C" w:rsidP="0052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6B630E" w:rsidRPr="00843707" w:rsidTr="00C36441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gramStart"/>
            <w:r w:rsidRPr="00843707">
              <w:rPr>
                <w:rFonts w:ascii="Arial" w:eastAsia="Arial Unicode MS" w:hAnsi="Arial" w:cs="Arial"/>
                <w:lang w:eastAsia="en-US"/>
              </w:rPr>
              <w:t>Газета  Муниципального</w:t>
            </w:r>
            <w:proofErr w:type="gramEnd"/>
            <w:r w:rsidRPr="00843707">
              <w:rPr>
                <w:rFonts w:ascii="Arial" w:eastAsia="Arial Unicode MS" w:hAnsi="Arial" w:cs="Arial"/>
                <w:lang w:eastAsia="en-US"/>
              </w:rPr>
              <w:t xml:space="preserve"> </w:t>
            </w:r>
            <w:r w:rsidRPr="00843707">
              <w:rPr>
                <w:rFonts w:eastAsia="Calibri"/>
                <w:noProof/>
              </w:rPr>
              <mc:AlternateContent>
                <mc:Choice Requires="wps">
                  <w:drawing>
                    <wp:inline distT="0" distB="0" distL="0" distR="0" wp14:anchorId="242085AC" wp14:editId="0EB4EA35">
                      <wp:extent cx="1952625" cy="1091565"/>
                      <wp:effectExtent l="0" t="0" r="0" b="0"/>
                      <wp:docPr id="2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6B630E" w:rsidRDefault="006B630E" w:rsidP="006B630E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6B630E" w:rsidRDefault="006B630E" w:rsidP="006B630E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42085AC" id="Надпись 13" o:spid="_x0000_s1027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6B630E" w:rsidRDefault="006B630E" w:rsidP="006B630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6B630E" w:rsidRDefault="006B630E" w:rsidP="006B630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843707">
              <w:rPr>
                <w:rFonts w:ascii="Arial" w:eastAsia="Arial Unicode MS" w:hAnsi="Arial" w:cs="Arial"/>
                <w:lang w:eastAsia="en-US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Учредитель газеты</w:t>
            </w: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Адрес редакции</w:t>
            </w: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632744</w:t>
            </w: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п. Сибирский</w:t>
            </w: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ул. Учительская, 11</w:t>
            </w:r>
          </w:p>
          <w:p w:rsidR="006B630E" w:rsidRPr="00843707" w:rsidRDefault="006B630E" w:rsidP="00C36441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>Редактор:</w:t>
            </w:r>
          </w:p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spellStart"/>
            <w:r w:rsidRPr="00843707">
              <w:rPr>
                <w:rFonts w:ascii="Arial" w:eastAsia="Arial Unicode MS" w:hAnsi="Arial" w:cs="Arial"/>
                <w:lang w:eastAsia="en-US"/>
              </w:rPr>
              <w:t>Л.А.Ягур</w:t>
            </w:r>
            <w:proofErr w:type="spellEnd"/>
            <w:r w:rsidRPr="00843707">
              <w:rPr>
                <w:rFonts w:ascii="Arial" w:eastAsia="Arial Unicode MS" w:hAnsi="Arial" w:cs="Arial"/>
                <w:lang w:eastAsia="en-US"/>
              </w:rPr>
              <w:t>.</w:t>
            </w:r>
          </w:p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6B630E" w:rsidRPr="00843707" w:rsidRDefault="006B630E" w:rsidP="00C36441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843707">
              <w:rPr>
                <w:rFonts w:ascii="Arial" w:eastAsia="Arial Unicode MS" w:hAnsi="Arial" w:cs="Arial"/>
                <w:lang w:eastAsia="en-US"/>
              </w:rPr>
              <w:t xml:space="preserve"> </w:t>
            </w:r>
          </w:p>
          <w:p w:rsidR="006B630E" w:rsidRPr="00843707" w:rsidRDefault="006B630E" w:rsidP="00C36441">
            <w:pPr>
              <w:spacing w:after="0" w:line="240" w:lineRule="auto"/>
              <w:ind w:left="131"/>
              <w:rPr>
                <w:rFonts w:ascii="Arial" w:eastAsia="Arial Unicode MS" w:hAnsi="Arial" w:cs="Arial"/>
                <w:lang w:eastAsia="en-US"/>
              </w:rPr>
            </w:pPr>
          </w:p>
        </w:tc>
      </w:tr>
    </w:tbl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7E9C" w:rsidRPr="00527E9C" w:rsidRDefault="00527E9C" w:rsidP="00527E9C">
      <w:pPr>
        <w:spacing w:after="160" w:line="259" w:lineRule="auto"/>
        <w:rPr>
          <w:rFonts w:asciiTheme="minorHAnsi" w:eastAsiaTheme="minorHAnsi" w:hAnsiTheme="minorHAnsi" w:cstheme="minorBidi"/>
          <w:sz w:val="24"/>
          <w:szCs w:val="24"/>
          <w:lang w:eastAsia="en-US"/>
        </w:rPr>
      </w:pPr>
    </w:p>
    <w:p w:rsidR="00576F5C" w:rsidRPr="00527E9C" w:rsidRDefault="00576F5C">
      <w:pPr>
        <w:rPr>
          <w:sz w:val="24"/>
          <w:szCs w:val="24"/>
        </w:rPr>
      </w:pPr>
    </w:p>
    <w:sectPr w:rsidR="00576F5C" w:rsidRPr="00527E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A66"/>
    <w:rsid w:val="00262E42"/>
    <w:rsid w:val="00527E9C"/>
    <w:rsid w:val="00576F5C"/>
    <w:rsid w:val="006B630E"/>
    <w:rsid w:val="00740A66"/>
    <w:rsid w:val="00CA7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7EA885-6B76-4279-A21C-53D6EBB5C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E4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262E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262E42"/>
    <w:rPr>
      <w:rFonts w:ascii="Times New Roman" w:hAnsi="Times New Roman"/>
      <w:sz w:val="24"/>
      <w:szCs w:val="24"/>
    </w:rPr>
  </w:style>
  <w:style w:type="table" w:styleId="a5">
    <w:name w:val="Table Grid"/>
    <w:basedOn w:val="a1"/>
    <w:rsid w:val="00527E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1345</Words>
  <Characters>7673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2016-12-19T08:26:00Z</dcterms:created>
  <dcterms:modified xsi:type="dcterms:W3CDTF">2016-12-19T08:53:00Z</dcterms:modified>
</cp:coreProperties>
</file>