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E0" w:rsidRDefault="000934E0" w:rsidP="000934E0">
      <w:pPr>
        <w:pStyle w:val="a3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D80939" w:rsidRPr="003C1399" w:rsidRDefault="00D80939" w:rsidP="00D80939">
      <w:pPr>
        <w:ind w:left="-540" w:firstLine="180"/>
        <w:jc w:val="center"/>
        <w:rPr>
          <w:rFonts w:eastAsia="Arial Unicode MS"/>
          <w:sz w:val="24"/>
          <w:szCs w:val="24"/>
        </w:rPr>
      </w:pPr>
    </w:p>
    <w:p w:rsidR="00D80939" w:rsidRPr="003C1399" w:rsidRDefault="00D80939" w:rsidP="00D80939">
      <w:pPr>
        <w:ind w:left="-720"/>
        <w:jc w:val="center"/>
        <w:rPr>
          <w:rFonts w:eastAsia="Arial Unicode MS"/>
          <w:sz w:val="24"/>
          <w:szCs w:val="24"/>
        </w:rPr>
      </w:pPr>
      <w:r w:rsidRPr="003C139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9138C73" wp14:editId="6DFFDC42">
                <wp:extent cx="6629400" cy="681990"/>
                <wp:effectExtent l="0" t="0" r="0" b="0"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0939" w:rsidRDefault="00D80939" w:rsidP="00D80939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138C73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D80939" w:rsidRDefault="00D80939" w:rsidP="00D80939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0939" w:rsidRPr="003C1399" w:rsidRDefault="00D80939" w:rsidP="00D80939">
      <w:pPr>
        <w:jc w:val="center"/>
        <w:rPr>
          <w:rFonts w:eastAsia="Arial Unicode MS"/>
          <w:sz w:val="24"/>
          <w:szCs w:val="24"/>
        </w:rPr>
      </w:pPr>
      <w:r w:rsidRPr="003C1399">
        <w:rPr>
          <w:rFonts w:eastAsia="Arial Unicode MS"/>
          <w:sz w:val="24"/>
          <w:szCs w:val="24"/>
        </w:rPr>
        <w:t>Основана      в</w:t>
      </w:r>
      <w:r>
        <w:rPr>
          <w:rFonts w:eastAsia="Arial Unicode MS"/>
          <w:sz w:val="24"/>
          <w:szCs w:val="24"/>
        </w:rPr>
        <w:t xml:space="preserve">    </w:t>
      </w:r>
      <w:r w:rsidRPr="003C1399">
        <w:rPr>
          <w:rFonts w:eastAsia="Arial Unicode MS"/>
          <w:sz w:val="24"/>
          <w:szCs w:val="24"/>
        </w:rPr>
        <w:t xml:space="preserve"> марте </w:t>
      </w:r>
      <w:r w:rsidRPr="003C1399">
        <w:rPr>
          <w:rFonts w:eastAsia="Arial Unicode MS"/>
          <w:sz w:val="24"/>
          <w:szCs w:val="24"/>
        </w:rPr>
        <w:tab/>
        <w:t>2007 года.</w:t>
      </w:r>
    </w:p>
    <w:p w:rsidR="00D80939" w:rsidRDefault="00D80939" w:rsidP="00D80939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</w:t>
      </w:r>
      <w:r w:rsidRPr="003C1399">
        <w:rPr>
          <w:rFonts w:eastAsia="Arial Unicode MS"/>
          <w:sz w:val="24"/>
          <w:szCs w:val="24"/>
        </w:rPr>
        <w:t>. Сибирский</w:t>
      </w:r>
    </w:p>
    <w:p w:rsidR="004F747D" w:rsidRDefault="00143CDA" w:rsidP="00D80939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14. 11</w:t>
      </w:r>
      <w:r w:rsidR="00D80939">
        <w:rPr>
          <w:rFonts w:eastAsia="Arial Unicode MS"/>
          <w:sz w:val="24"/>
          <w:szCs w:val="24"/>
        </w:rPr>
        <w:t>. 2016г.</w:t>
      </w:r>
      <w:r w:rsidR="00D80939" w:rsidRPr="003C1399">
        <w:rPr>
          <w:rFonts w:eastAsia="Arial Unicode MS"/>
          <w:sz w:val="24"/>
          <w:szCs w:val="24"/>
        </w:rPr>
        <w:t xml:space="preserve">                                                                                     </w:t>
      </w:r>
      <w:r w:rsidR="00D80939">
        <w:rPr>
          <w:rFonts w:eastAsia="Arial Unicode MS"/>
          <w:sz w:val="24"/>
          <w:szCs w:val="24"/>
        </w:rPr>
        <w:t xml:space="preserve">                   </w:t>
      </w:r>
      <w:r>
        <w:rPr>
          <w:rFonts w:eastAsia="Arial Unicode MS"/>
          <w:sz w:val="24"/>
          <w:szCs w:val="24"/>
        </w:rPr>
        <w:t>№ 35</w:t>
      </w:r>
      <w:r w:rsidR="00D80939">
        <w:rPr>
          <w:rFonts w:eastAsia="Arial Unicode MS"/>
          <w:sz w:val="24"/>
          <w:szCs w:val="24"/>
        </w:rPr>
        <w:t xml:space="preserve">                          </w:t>
      </w:r>
    </w:p>
    <w:p w:rsidR="00143CDA" w:rsidRPr="00143CDA" w:rsidRDefault="00143CDA" w:rsidP="00143CDA">
      <w:pPr>
        <w:spacing w:after="160" w:line="259" w:lineRule="auto"/>
        <w:rPr>
          <w:rFonts w:ascii="Roboto" w:eastAsiaTheme="minorHAnsi" w:hAnsi="Roboto"/>
          <w:color w:val="000000"/>
          <w:sz w:val="20"/>
          <w:szCs w:val="20"/>
          <w:lang w:eastAsia="en-US"/>
        </w:rPr>
      </w:pP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Осторожно – пиротехника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В связи с приближением новогодних праздников, граждане активно принялись закупать пиротехнические изделия. Из-за желания весело и ярко встретить Новый год, мало кто задумывается о печальных последствиях.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Многие люди покупают пиротехнику не в специализированных магазинах, не спрашивая сертификаты на продукцию. </w:t>
      </w:r>
      <w:r w:rsidRPr="00143CDA">
        <w:rPr>
          <w:rFonts w:ascii="Roboto" w:eastAsiaTheme="minorHAnsi" w:hAnsi="Roboto"/>
          <w:vanish/>
          <w:color w:val="000000"/>
          <w:sz w:val="20"/>
          <w:szCs w:val="20"/>
          <w:lang w:eastAsia="en-US"/>
        </w:rPr>
        <w:br/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Показать полностью…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Из-за некачественного товара и неправильного его использования ежегодно травмируются люди, в основном подростки. Самыми распространенными травмами, полученными в ходе использования пиротехнических изделий, являются рваные травмы кистей и ампутация пальцев рук, термические ожоги глаз, лица и шеи.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Большую озабоченность вызывают «самородки-Кулибины», которые пытаются изготавливать фейерверки и петарды в домашних условиях кустарным методом. В Интернете пестреют сайты, которые предлагают к продаже химические реактивы и препараты для изготовления пиротехнических изделий, с приложением подробного </w:t>
      </w:r>
      <w:proofErr w:type="gramStart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описания .</w:t>
      </w:r>
      <w:proofErr w:type="gramEnd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 xml:space="preserve"> Не стоит говорить о том, что подобные «опыты» могут привести к серьезным травмам, а то и стоить жизни как самим горе-изготовителям, так и знакомым, решившим весело встретить наступление Нового года.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В преддверии наступающего года, в целях вашей безопасности, Отдел надзорной деятельности и профилактической работы по </w:t>
      </w:r>
      <w:proofErr w:type="spellStart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Купинскому</w:t>
      </w:r>
      <w:proofErr w:type="spellEnd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 xml:space="preserve"> и Чистоозерному районам Новосибирской области напоминает вам, не приобретайте и не используйте пиротехнические изделия, если: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Отсутствует понятная вам инструкция по применению,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На изделии не указан или истек срок годности,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Нет подтверждения сертификации изделия,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Изделие имеет дефекты.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Покупайте пиротехнические изделия только в специализированных магазинах. Переносите, храните, используйте и утилизируйте изделия строго в соответствии с прилагаемой к ним инструкцией.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Помните! </w:t>
      </w:r>
      <w:proofErr w:type="gramStart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Опасно :</w:t>
      </w:r>
      <w:proofErr w:type="gramEnd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 xml:space="preserve">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Разбирать изделие,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Доверять детям,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Подносить изделия к лицу,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Подходить к изделию после окончания работы (отказа),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Бросать в костер,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Направлять работающее изделие на людей, животных, легковоспламеняющиеся предметы,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 xml:space="preserve">Использовать не по назначению! </w:t>
      </w: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br/>
        <w:t>Помните! Неосторожное или неправильное обращение с пиротехническими изделиями может привести к пожару и серьезным травмам!</w:t>
      </w:r>
    </w:p>
    <w:p w:rsidR="00143CDA" w:rsidRPr="00143CDA" w:rsidRDefault="00143CDA" w:rsidP="00143CDA">
      <w:pPr>
        <w:spacing w:after="160" w:line="259" w:lineRule="auto"/>
        <w:rPr>
          <w:rFonts w:ascii="Roboto" w:eastAsiaTheme="minorHAnsi" w:hAnsi="Roboto"/>
          <w:color w:val="000000"/>
          <w:sz w:val="20"/>
          <w:szCs w:val="20"/>
          <w:lang w:eastAsia="en-US"/>
        </w:rPr>
      </w:pPr>
      <w:proofErr w:type="spellStart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И.о</w:t>
      </w:r>
      <w:proofErr w:type="spellEnd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 xml:space="preserve">. начальника ПСЧ-59 ФГКУ»10 отряд ФПС по Новосибирской области     И.Ю. </w:t>
      </w:r>
      <w:proofErr w:type="spellStart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Мочаев</w:t>
      </w:r>
      <w:proofErr w:type="spellEnd"/>
    </w:p>
    <w:p w:rsidR="00143CDA" w:rsidRPr="00143CDA" w:rsidRDefault="00143CDA" w:rsidP="00143CDA">
      <w:pPr>
        <w:spacing w:after="160" w:line="259" w:lineRule="auto"/>
        <w:rPr>
          <w:rFonts w:ascii="Roboto" w:eastAsiaTheme="minorHAnsi" w:hAnsi="Roboto"/>
          <w:color w:val="000000"/>
          <w:sz w:val="20"/>
          <w:szCs w:val="20"/>
          <w:lang w:eastAsia="en-US"/>
        </w:rPr>
      </w:pPr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lastRenderedPageBreak/>
        <w:t xml:space="preserve">Инспектор </w:t>
      </w:r>
      <w:proofErr w:type="spellStart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ОНДиПР</w:t>
      </w:r>
      <w:proofErr w:type="spellEnd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 xml:space="preserve"> по </w:t>
      </w:r>
      <w:proofErr w:type="spellStart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>Купинскому</w:t>
      </w:r>
      <w:proofErr w:type="spellEnd"/>
      <w:r w:rsidRPr="00143CDA">
        <w:rPr>
          <w:rFonts w:ascii="Roboto" w:eastAsiaTheme="minorHAnsi" w:hAnsi="Roboto"/>
          <w:color w:val="000000"/>
          <w:sz w:val="20"/>
          <w:szCs w:val="20"/>
          <w:lang w:eastAsia="en-US"/>
        </w:rPr>
        <w:t xml:space="preserve"> и Чистоозерному районам                         Е.Д. Иванова</w:t>
      </w:r>
    </w:p>
    <w:p w:rsidR="00D42205" w:rsidRPr="00D42205" w:rsidRDefault="00D42205" w:rsidP="00D4220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D42205">
        <w:rPr>
          <w:rFonts w:ascii="Roboto" w:eastAsiaTheme="minorHAnsi" w:hAnsi="Roboto"/>
          <w:b/>
          <w:i/>
          <w:color w:val="000000"/>
          <w:sz w:val="24"/>
          <w:szCs w:val="24"/>
          <w:u w:val="single"/>
          <w:lang w:eastAsia="en-US"/>
        </w:rPr>
        <w:t xml:space="preserve">Одной из наиболее эффективных мер по обнаружению пожара в начальной стадии его развития является установка автономных дымовых пожарных </w:t>
      </w:r>
      <w:proofErr w:type="spellStart"/>
      <w:r w:rsidRPr="00D42205">
        <w:rPr>
          <w:rFonts w:ascii="Roboto" w:eastAsiaTheme="minorHAnsi" w:hAnsi="Roboto"/>
          <w:b/>
          <w:i/>
          <w:color w:val="000000"/>
          <w:sz w:val="24"/>
          <w:szCs w:val="24"/>
          <w:u w:val="single"/>
          <w:lang w:eastAsia="en-US"/>
        </w:rPr>
        <w:t>извещателей</w:t>
      </w:r>
      <w:proofErr w:type="spellEnd"/>
      <w:r w:rsidRPr="00D42205">
        <w:rPr>
          <w:rFonts w:ascii="Roboto" w:eastAsiaTheme="minorHAnsi" w:hAnsi="Roboto"/>
          <w:b/>
          <w:i/>
          <w:color w:val="000000"/>
          <w:sz w:val="24"/>
          <w:szCs w:val="24"/>
          <w:u w:val="single"/>
          <w:lang w:eastAsia="en-US"/>
        </w:rPr>
        <w:t xml:space="preserve"> в частных жилых домах граждан. </w:t>
      </w:r>
      <w:r w:rsidRPr="00D42205">
        <w:rPr>
          <w:rFonts w:ascii="Roboto" w:eastAsiaTheme="minorHAnsi" w:hAnsi="Roboto"/>
          <w:b/>
          <w:i/>
          <w:color w:val="000000"/>
          <w:sz w:val="24"/>
          <w:szCs w:val="24"/>
          <w:u w:val="single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>GSM датчик "ДИП GSM" предназначен для оповещения хозяина о пожарной обстановки на объекте. Оповещение о пожаре происходит на телефон хозяина звонком или SMS оповещением (в сигнализаторе используется стандартная SIM-карта</w:t>
      </w:r>
      <w:proofErr w:type="gram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).</w:t>
      </w:r>
      <w:r w:rsidRPr="00D42205">
        <w:rPr>
          <w:rFonts w:ascii="Roboto" w:eastAsiaTheme="minorHAnsi" w:hAnsi="Roboto"/>
          <w:vanish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Показать</w:t>
      </w:r>
      <w:proofErr w:type="gram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полностью… Помимо этого, датчик, при срабатывании, оповещает окружающих встроенной сиреной. Срок работы от встроенной батареи 3 года позволяет использовать этот GSM датчик в качестве дешевой и автономной пожарной сигнализации. Возможно объединение до 10 датчиков в одну группу — при срабатывании одного из них происходит срабатывание остальных в группе.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Работающий в круглосуточном режиме пожарный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, способный оперативно зафиксировать появление дыма в помещении и предупредить владельца о начинающемся пожаре. Помимо громкого сигнала сирены, прибор способен рассылать предупреждающие SMS-сообщения и совершать звонки на заданные телефонные номера (до 6 максимум). Прибор регулярно проводит автоматическую диагностику и самостоятельно следит за уровнем запыленности оптической камеры.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может работать до 3 лет на одной батарейке, а средний срок его службы составляет 10 лет.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Незатейливый внешний вид позволяет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извещателю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даже на виду оставаться малозаметным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"ДИП GSM" — пожарная сигнализация нового </w:t>
      </w:r>
      <w:proofErr w:type="gram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поколения!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>Дымовой</w:t>
      </w:r>
      <w:proofErr w:type="gram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является ярким представителем пожарных сигнализаций нового поколения. Данное устройство имеет в своем арсенале не только "классическую" громкую сирену, но и встроенный GSM-модуль, позволяющий предупредить владельца о начинающемся пожаре, где бы тот ни находился. При первых признаках появления дыма в помещении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рассылает тревожные SMS-сообщения и совершает предупредительные звонки на заданные телефонные номера, позволяя максимально быстро отреагировать на только-только начинающийся пожар и свести потенциальный ущерб к минимуму!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При малейших признаках появления дыма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включает сирену и начинает отправлять тревожные сообщения на заданные номера мобильных телефонов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Дымовой пожарный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«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Дип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gsm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» рекомендуется применять для охраны квартир, частных жилых домов и дач.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lastRenderedPageBreak/>
        <w:t xml:space="preserve">основные преимущества пожарного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извещателя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GSM":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>· Оперативное извещение о начинающемся пожаре — при малейших признаках появления дыма в помещении "ДИП GSM" сразу же отправит тревожные SMS-сообщения и совершит звонки на заданные телефонные номера.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· Возможность подключения до 10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извещателей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в одну цепь. Если необходимо организовать эффективную систему пожарной безопасности помещения большой площади, в нем можно установить несколько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извещателей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и настроить их взаимосвязанную </w:t>
      </w:r>
      <w:proofErr w:type="gram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работу.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>·</w:t>
      </w:r>
      <w:proofErr w:type="gram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Система автоматической диагностики позволяет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извещателю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самостоятельно следить за уровнем заряда батареи и запыленностью оптической камеры и оповещать пользователя в случае обнаружения неполадок.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· Долговечность и высокая автономность. Средний срок службы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извещателя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составляет 10 лет, а на одной батарейке типа CR123A он может проработать 3 </w:t>
      </w:r>
      <w:proofErr w:type="gram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года.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>·</w:t>
      </w:r>
      <w:proofErr w:type="gram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Незаметность. Благодаря небольшим размерам и неброскому дизайну закрепленный под потолком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остается практически незаметным и во включенном состоянии напоминает о себе лишь размеренным миганием светодиодного индикатора.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Крышка корпуса дымового пожарного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извещателя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легко снимается, открывая доступ к слоту для установки SIM-карты и батарейному отсеку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>Ваш дом под охраной 24 часа в сутки!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Дымовой пожарный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работает в круглосуточном режиме и в любой момент времени способен зафиксировать первые признаки начинающегося пожара. Вы можете находиться в другой комнате и даже спокойно спать, зная, что устройство оперативно среагирует на появление дыма в помещении и уведомит об опасности сигналом сирены задолго до того, как Вы почувствуете запах этого дыма.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Если начнется пожар, Вы узнаете о нем, где бы ни </w:t>
      </w:r>
      <w:proofErr w:type="gram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находились!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>Покидая</w:t>
      </w:r>
      <w:proofErr w:type="gram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дом, оснащенный пожарным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извещателем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GSM", Вы всегда будете спокойны и уверены в том, что даже неожиданно возникший по какой-либо причине пожар не выйдет из-под контроля. Устройство уведомит Вас, а также еще максимум пятерых людей, телефонные номера которых Вы посчитаете нужным указать, о начинающемся возгорании, как только появятся его первые признаки (на оповещение с момента обнаружения дыма уходит не более 40 секунд). Если кто-то находится поблизости от Вашего дома, он сможет быстро туда добраться и ликвидировать возгорание. Если же никого рядом нет, своевременный звонок в пожарную службу в любом случае позволит минимизировать ущерб.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практически не требует ухода и обслуживания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lastRenderedPageBreak/>
        <w:t xml:space="preserve">Один раз закрепленный под потолком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служит, в среднем, 10 лет и при этом не требует специального обслуживания. Достаточно просто протирать его обычной влажной тряпкой во время уборки квартиры, чтобы не допускать запыленности, и менять батарейку раз в 3 года. Следить за состоянием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извещателя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не нужно — о любых проблемах, вроде досрочной разрядки батареи или излишней запыленности оптической камеры, которые могут обнаружиться в процессе автоматической диагностики, прибор самостоятельно уведомит владельца соответствующим SMS-сообщением. 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Простой монтаж облегчает установку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извещателя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Дымовой пожарный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состоит из базы и съемного корпуса. Базу необходимо устанавливать на потолке, предпочтительно в середине комнаты и обязательно на расстоянии не менее 50 см от углов. Перед монтажом базы на потолок установите батарейку типа CR123A 3В и SIM-карту в специальный разъем на плате. После этого закрепите крышку корпуса на базе путем поворота по часовой стрелке. Теперь можно приступать к регистрации телефонных номеров: последовательно позвоните на номер SIM-карты, установленной в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, со всех телефонов, на которые Вы хотите, чтобы присылались уведомления о начинающемся пожаре. Через некоторое время после завершения регистрации на первый номер придет SMS-сообщение с информацией о зарегистрированных номерах и уровне сигнала GSM-сети.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готов к работе — о нормальном функционировании устройства должен говорить светодиодный индикатор, мигающий раз в 10 секунд.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Возможность объединить до 10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извещателей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в одну цепь позволяет организовать систему пожарной охраны помещения площадью до 850 м2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Один пожарный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способен поддерживать так называемую "солидарную работу" еще с 9 аналогичными устройствами. Таким образом, в одном большом помещении можно установить до 10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извещателей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, которые одновременно будут подавать сигналы тревоги в случае, если следы дыма обнаружит один из них. Учитывая, что один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извещатель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"ДИП GSM" в зависимости от высоты расположения контролирует до 85 м2 площади, система из 10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извещателей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может охватывать помещение площадью до 850 м2.</w:t>
      </w:r>
      <w:bookmarkStart w:id="0" w:name="_GoBack"/>
      <w:bookmarkEnd w:id="0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Инспектор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ОНДиПР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по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Купинскому</w:t>
      </w:r>
      <w:proofErr w:type="spell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 xml:space="preserve"> и Чистоозерному районам Е.Д. Иванова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о. начальника ПСЧ-59 </w:t>
      </w:r>
      <w:proofErr w:type="gram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ФГКУ«</w:t>
      </w:r>
      <w:proofErr w:type="gramEnd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10 отряд ФПС по Новосибирской области</w:t>
      </w:r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br/>
        <w:t xml:space="preserve">И.» И.Ю. </w:t>
      </w:r>
      <w:proofErr w:type="spellStart"/>
      <w:r w:rsidRPr="00D42205">
        <w:rPr>
          <w:rFonts w:ascii="Roboto" w:eastAsiaTheme="minorHAnsi" w:hAnsi="Roboto"/>
          <w:color w:val="000000"/>
          <w:sz w:val="24"/>
          <w:szCs w:val="24"/>
          <w:lang w:eastAsia="en-US"/>
        </w:rPr>
        <w:t>Мочаев</w:t>
      </w:r>
      <w:proofErr w:type="spellEnd"/>
    </w:p>
    <w:p w:rsidR="00E625F8" w:rsidRDefault="00E625F8" w:rsidP="00E625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0"/>
        <w:gridCol w:w="2160"/>
        <w:gridCol w:w="2184"/>
      </w:tblGrid>
      <w:tr w:rsidR="00E625F8" w:rsidRPr="00154C27" w:rsidTr="00657572">
        <w:trPr>
          <w:trHeight w:val="223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Га</w:t>
            </w: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зета  Муниципального</w:t>
            </w:r>
            <w:proofErr w:type="gramEnd"/>
            <w:r w:rsidRPr="00154C2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154C27">
              <w:rPr>
                <w:rFonts w:ascii="Arial" w:eastAsia="Arial Unicode MS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259A6E" wp14:editId="2DA22E7A">
                      <wp:extent cx="1952625" cy="742950"/>
                      <wp:effectExtent l="180975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625F8" w:rsidRDefault="00E625F8" w:rsidP="00E625F8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E625F8" w:rsidRDefault="00E625F8" w:rsidP="00E625F8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 w:rsidRPr="00522F1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259A6E" id="Надпись 2" o:spid="_x0000_s1028" type="#_x0000_t202" style="width:153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E625F8" w:rsidRDefault="00E625F8" w:rsidP="00E625F8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E625F8" w:rsidRDefault="00E625F8" w:rsidP="00E625F8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522F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образования  Сибирского сельсовета</w:t>
            </w: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Учредитель газеты</w:t>
            </w: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Адрес редакции</w:t>
            </w: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632744</w:t>
            </w: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п. Сибирский</w:t>
            </w: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ул. Учительская, 11</w:t>
            </w:r>
          </w:p>
          <w:p w:rsidR="00E625F8" w:rsidRPr="00154C27" w:rsidRDefault="00E625F8" w:rsidP="00657572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F8" w:rsidRPr="00154C27" w:rsidRDefault="00E625F8" w:rsidP="0065757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Редактор</w:t>
            </w:r>
          </w:p>
          <w:p w:rsidR="00E625F8" w:rsidRPr="00154C27" w:rsidRDefault="00E625F8" w:rsidP="0065757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E625F8" w:rsidRPr="00154C27" w:rsidRDefault="00E625F8" w:rsidP="0065757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625F8" w:rsidRPr="00154C27" w:rsidRDefault="00E625F8" w:rsidP="0065757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 xml:space="preserve">Газета выходит </w:t>
            </w:r>
          </w:p>
          <w:p w:rsidR="00E625F8" w:rsidRPr="00154C27" w:rsidRDefault="00E625F8" w:rsidP="0065757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4C27">
              <w:rPr>
                <w:rFonts w:ascii="Arial" w:eastAsia="Arial Unicode MS" w:hAnsi="Arial" w:cs="Arial"/>
                <w:sz w:val="20"/>
                <w:szCs w:val="20"/>
              </w:rPr>
              <w:t>1 раз в месяц</w:t>
            </w:r>
          </w:p>
        </w:tc>
      </w:tr>
    </w:tbl>
    <w:p w:rsidR="00E625F8" w:rsidRPr="00C02901" w:rsidRDefault="00E625F8" w:rsidP="00E625F8">
      <w:pPr>
        <w:rPr>
          <w:rFonts w:ascii="Times New Roman" w:hAnsi="Times New Roman" w:cs="Times New Roman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>
      <w:pPr>
        <w:rPr>
          <w:rFonts w:eastAsia="Arial Unicode MS"/>
          <w:sz w:val="24"/>
          <w:szCs w:val="24"/>
        </w:rPr>
      </w:pPr>
    </w:p>
    <w:p w:rsidR="00E625F8" w:rsidRDefault="00E625F8" w:rsidP="00D80939"/>
    <w:sectPr w:rsidR="00E6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BE"/>
    <w:rsid w:val="000934E0"/>
    <w:rsid w:val="00143CDA"/>
    <w:rsid w:val="00340FBE"/>
    <w:rsid w:val="003448F8"/>
    <w:rsid w:val="004F747D"/>
    <w:rsid w:val="00D42205"/>
    <w:rsid w:val="00D80939"/>
    <w:rsid w:val="00E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20B2-3E45-4FFF-A930-2B01FC57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D80939"/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8093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1477</Words>
  <Characters>8425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2016-11-14T05:02:00Z</dcterms:created>
  <dcterms:modified xsi:type="dcterms:W3CDTF">2016-11-14T07:46:00Z</dcterms:modified>
</cp:coreProperties>
</file>